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5D1C8" w14:textId="3A59B0B9" w:rsidR="00B06BAD" w:rsidRDefault="00B06BAD" w:rsidP="00B06BAD">
      <w:pPr>
        <w:jc w:val="center"/>
        <w:rPr>
          <w:color w:val="70AD47" w:themeColor="accent6"/>
          <w:sz w:val="36"/>
          <w:szCs w:val="36"/>
          <w:u w:val="single"/>
        </w:rPr>
      </w:pPr>
      <w:r>
        <w:rPr>
          <w:color w:val="70AD47" w:themeColor="accent6"/>
          <w:sz w:val="36"/>
          <w:szCs w:val="36"/>
          <w:u w:val="single"/>
        </w:rPr>
        <w:t>Priest Hutton Parish Annual General Meeting</w:t>
      </w:r>
    </w:p>
    <w:p w14:paraId="3F1DD586" w14:textId="77777777" w:rsidR="00B06BAD" w:rsidRDefault="00B06BAD" w:rsidP="00B06BAD">
      <w:pPr>
        <w:jc w:val="center"/>
        <w:rPr>
          <w:color w:val="70AD47" w:themeColor="accent6"/>
          <w:sz w:val="36"/>
          <w:szCs w:val="36"/>
          <w:u w:val="single"/>
        </w:rPr>
      </w:pPr>
    </w:p>
    <w:p w14:paraId="769556DC" w14:textId="77777777" w:rsidR="00B06BAD" w:rsidRDefault="00B06BAD" w:rsidP="00B06BAD">
      <w:pPr>
        <w:jc w:val="both"/>
        <w:rPr>
          <w:color w:val="000000" w:themeColor="text1"/>
        </w:rPr>
      </w:pPr>
      <w:r>
        <w:rPr>
          <w:color w:val="000000" w:themeColor="text1"/>
        </w:rPr>
        <w:t>Chairman</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Clerk to the Parish Meeting</w:t>
      </w:r>
    </w:p>
    <w:p w14:paraId="5A322650" w14:textId="77777777" w:rsidR="00B06BAD" w:rsidRDefault="00B06BAD" w:rsidP="00B06BAD">
      <w:pPr>
        <w:jc w:val="both"/>
        <w:rPr>
          <w:color w:val="000000" w:themeColor="text1"/>
        </w:rPr>
      </w:pPr>
      <w:r>
        <w:rPr>
          <w:color w:val="000000" w:themeColor="text1"/>
        </w:rPr>
        <w:t>Mr N.D. Adams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Mrs D.M. Adams</w:t>
      </w:r>
    </w:p>
    <w:p w14:paraId="50F4B695" w14:textId="77777777" w:rsidR="00B06BAD" w:rsidRDefault="00B06BAD" w:rsidP="00B06BAD">
      <w:pPr>
        <w:jc w:val="both"/>
        <w:rPr>
          <w:color w:val="000000" w:themeColor="text1"/>
        </w:rPr>
      </w:pPr>
      <w:r>
        <w:rPr>
          <w:color w:val="000000" w:themeColor="text1"/>
        </w:rPr>
        <w:t>Bank House, Priest Hutton</w:t>
      </w:r>
      <w:r>
        <w:rPr>
          <w:color w:val="000000" w:themeColor="text1"/>
        </w:rPr>
        <w:tab/>
        <w:t xml:space="preserve">                                                          Bank House, Priest Hutton</w:t>
      </w:r>
    </w:p>
    <w:p w14:paraId="570D6511" w14:textId="77777777" w:rsidR="00B06BAD" w:rsidRDefault="00B06BAD" w:rsidP="00B06BAD">
      <w:pPr>
        <w:jc w:val="both"/>
        <w:rPr>
          <w:color w:val="000000" w:themeColor="text1"/>
        </w:rPr>
      </w:pPr>
    </w:p>
    <w:p w14:paraId="37EB2F71" w14:textId="0FF01136" w:rsidR="00B06BAD" w:rsidRDefault="00B06BAD" w:rsidP="00B06BAD">
      <w:pPr>
        <w:jc w:val="center"/>
        <w:rPr>
          <w:color w:val="70AD47" w:themeColor="accent6"/>
          <w:sz w:val="36"/>
          <w:szCs w:val="36"/>
          <w:u w:val="single"/>
        </w:rPr>
      </w:pPr>
      <w:r>
        <w:rPr>
          <w:color w:val="70AD47" w:themeColor="accent6"/>
          <w:sz w:val="36"/>
          <w:szCs w:val="36"/>
          <w:u w:val="single"/>
        </w:rPr>
        <w:t>Minutes of the Priest Hutton Parish Annual General Meeting held on Tuesday 17 May 2022 at 8.50pm in Borwick &amp; Priest Hutton Memorial Hall</w:t>
      </w:r>
    </w:p>
    <w:p w14:paraId="5487DBF7" w14:textId="77777777" w:rsidR="00B06BAD" w:rsidRPr="007830EC" w:rsidRDefault="00B06BAD" w:rsidP="00B06BAD">
      <w:pPr>
        <w:jc w:val="center"/>
        <w:rPr>
          <w:color w:val="70AD47" w:themeColor="accent6"/>
          <w:sz w:val="36"/>
          <w:szCs w:val="36"/>
          <w:u w:val="single"/>
        </w:rPr>
      </w:pPr>
    </w:p>
    <w:p w14:paraId="10D6F769" w14:textId="6F90DB0F" w:rsidR="00B06BAD" w:rsidRPr="00D6216A" w:rsidRDefault="00B06BAD" w:rsidP="00B06BAD">
      <w:pPr>
        <w:pStyle w:val="ListParagraph"/>
        <w:numPr>
          <w:ilvl w:val="0"/>
          <w:numId w:val="1"/>
        </w:numPr>
        <w:jc w:val="both"/>
        <w:rPr>
          <w:color w:val="000000" w:themeColor="text1"/>
        </w:rPr>
      </w:pPr>
      <w:r w:rsidRPr="00D6216A">
        <w:rPr>
          <w:color w:val="000000" w:themeColor="text1"/>
          <w:u w:val="single"/>
        </w:rPr>
        <w:t xml:space="preserve">Apologies for absence: - </w:t>
      </w:r>
      <w:r>
        <w:rPr>
          <w:color w:val="000000" w:themeColor="text1"/>
          <w:u w:val="single"/>
        </w:rPr>
        <w:t>3</w:t>
      </w:r>
      <w:r>
        <w:rPr>
          <w:color w:val="000000" w:themeColor="text1"/>
        </w:rPr>
        <w:t xml:space="preserve">- Mrs Diane Sunderland, Mr Richard </w:t>
      </w:r>
      <w:r w:rsidR="00BA2698">
        <w:rPr>
          <w:color w:val="000000" w:themeColor="text1"/>
        </w:rPr>
        <w:t>Spencer</w:t>
      </w:r>
      <w:r>
        <w:rPr>
          <w:color w:val="000000" w:themeColor="text1"/>
        </w:rPr>
        <w:t>, Phil Horsfield, Ian Smith, and Sue Taylor.</w:t>
      </w:r>
    </w:p>
    <w:p w14:paraId="21DE2707" w14:textId="77777777" w:rsidR="00B06BAD" w:rsidRDefault="00B06BAD" w:rsidP="00B06BAD">
      <w:pPr>
        <w:pStyle w:val="ListParagraph"/>
        <w:jc w:val="both"/>
        <w:rPr>
          <w:color w:val="000000" w:themeColor="text1"/>
          <w:u w:val="single"/>
        </w:rPr>
      </w:pPr>
    </w:p>
    <w:p w14:paraId="733AF1BC" w14:textId="0B4D0A26" w:rsidR="00B06BAD" w:rsidRDefault="00B06BAD" w:rsidP="00B06BAD">
      <w:pPr>
        <w:pStyle w:val="ListParagraph"/>
        <w:jc w:val="both"/>
        <w:rPr>
          <w:color w:val="000000" w:themeColor="text1"/>
        </w:rPr>
      </w:pPr>
      <w:r>
        <w:rPr>
          <w:color w:val="000000" w:themeColor="text1"/>
          <w:u w:val="single"/>
        </w:rPr>
        <w:t>People present: -</w:t>
      </w:r>
      <w:r>
        <w:rPr>
          <w:color w:val="000000" w:themeColor="text1"/>
        </w:rPr>
        <w:t xml:space="preserve"> 16 – Phillipa Williamson, Mr Leigh Astin, Mr Eric Rooney, Mr Ken Dunn,  Lesley Fairclough,  Mr Martin Shuttleworth,  Mrs Jean Gudgeon, Mrs Lesley Southwart, Mrs June Prew, Mr Tony Johns, Mrs Jean Johns, Mrs Kath Moffatt, Mr Andrew Stoyle, Mrs Analise Stoyle, Mr Nigel Adams and Diane Adams.</w:t>
      </w:r>
      <w:r w:rsidRPr="00B4367B">
        <w:rPr>
          <w:color w:val="000000" w:themeColor="text1"/>
        </w:rPr>
        <w:t xml:space="preserve"> </w:t>
      </w:r>
    </w:p>
    <w:p w14:paraId="4728872C" w14:textId="77777777" w:rsidR="00B06BAD" w:rsidRDefault="00B06BAD" w:rsidP="00B06BAD">
      <w:pPr>
        <w:pStyle w:val="ListParagraph"/>
        <w:jc w:val="both"/>
        <w:rPr>
          <w:color w:val="000000" w:themeColor="text1"/>
        </w:rPr>
      </w:pPr>
    </w:p>
    <w:p w14:paraId="555D54E5" w14:textId="77777777" w:rsidR="00B06BAD" w:rsidRDefault="00B06BAD" w:rsidP="00B06BAD">
      <w:pPr>
        <w:pStyle w:val="ListParagraph"/>
        <w:jc w:val="both"/>
        <w:rPr>
          <w:color w:val="000000" w:themeColor="text1"/>
        </w:rPr>
      </w:pPr>
    </w:p>
    <w:p w14:paraId="2E5E8DB8" w14:textId="6584C7BF" w:rsidR="00B06BAD" w:rsidRDefault="00B06BAD" w:rsidP="00C7678C">
      <w:pPr>
        <w:pStyle w:val="ListParagraph"/>
        <w:numPr>
          <w:ilvl w:val="0"/>
          <w:numId w:val="1"/>
        </w:numPr>
        <w:jc w:val="both"/>
        <w:rPr>
          <w:color w:val="000000" w:themeColor="text1"/>
          <w:u w:val="single"/>
        </w:rPr>
      </w:pPr>
      <w:r w:rsidRPr="00C85FE2">
        <w:rPr>
          <w:color w:val="000000" w:themeColor="text1"/>
          <w:u w:val="single"/>
        </w:rPr>
        <w:t xml:space="preserve">Minutes of the </w:t>
      </w:r>
      <w:r>
        <w:rPr>
          <w:color w:val="000000" w:themeColor="text1"/>
          <w:u w:val="single"/>
        </w:rPr>
        <w:t xml:space="preserve">Annual General Meeting </w:t>
      </w:r>
      <w:r w:rsidRPr="00C85FE2">
        <w:rPr>
          <w:color w:val="000000" w:themeColor="text1"/>
          <w:u w:val="single"/>
        </w:rPr>
        <w:t xml:space="preserve">held on Tuesday </w:t>
      </w:r>
      <w:r>
        <w:rPr>
          <w:color w:val="000000" w:themeColor="text1"/>
          <w:u w:val="single"/>
        </w:rPr>
        <w:t>20</w:t>
      </w:r>
      <w:r w:rsidRPr="00B06BAD">
        <w:rPr>
          <w:color w:val="000000" w:themeColor="text1"/>
          <w:u w:val="single"/>
          <w:vertAlign w:val="superscript"/>
        </w:rPr>
        <w:t>th</w:t>
      </w:r>
      <w:r>
        <w:rPr>
          <w:color w:val="000000" w:themeColor="text1"/>
          <w:u w:val="single"/>
        </w:rPr>
        <w:t xml:space="preserve"> July 2021</w:t>
      </w:r>
    </w:p>
    <w:p w14:paraId="7C6F9A84" w14:textId="77777777" w:rsidR="00B06BAD" w:rsidRDefault="00B06BAD" w:rsidP="00C7678C">
      <w:pPr>
        <w:pStyle w:val="ListParagraph"/>
        <w:jc w:val="both"/>
        <w:rPr>
          <w:color w:val="000000" w:themeColor="text1"/>
        </w:rPr>
      </w:pPr>
      <w:r>
        <w:rPr>
          <w:color w:val="000000" w:themeColor="text1"/>
        </w:rPr>
        <w:t xml:space="preserve">  </w:t>
      </w:r>
    </w:p>
    <w:p w14:paraId="454C59B7" w14:textId="44AD1E3A" w:rsidR="00B06BAD" w:rsidRDefault="00B06BAD" w:rsidP="00B06BAD">
      <w:pPr>
        <w:pStyle w:val="ListParagraph"/>
        <w:jc w:val="both"/>
        <w:rPr>
          <w:color w:val="000000" w:themeColor="text1"/>
        </w:rPr>
      </w:pPr>
      <w:r>
        <w:rPr>
          <w:color w:val="000000" w:themeColor="text1"/>
        </w:rPr>
        <w:t>Minutes of the last AGM meeting held on the 20</w:t>
      </w:r>
      <w:r w:rsidRPr="00B06BAD">
        <w:rPr>
          <w:color w:val="000000" w:themeColor="text1"/>
          <w:vertAlign w:val="superscript"/>
        </w:rPr>
        <w:t>th</w:t>
      </w:r>
      <w:r>
        <w:rPr>
          <w:color w:val="000000" w:themeColor="text1"/>
        </w:rPr>
        <w:t xml:space="preserve"> July 2021 were distributed to those present, and were proposed to be a true record </w:t>
      </w:r>
      <w:r w:rsidR="00905722">
        <w:rPr>
          <w:color w:val="000000" w:themeColor="text1"/>
        </w:rPr>
        <w:t>by Ken</w:t>
      </w:r>
      <w:r>
        <w:rPr>
          <w:color w:val="000000" w:themeColor="text1"/>
        </w:rPr>
        <w:t xml:space="preserve"> Dunn and seconded by Eric Rooney</w:t>
      </w:r>
      <w:r w:rsidRPr="00B06BAD">
        <w:rPr>
          <w:color w:val="000000" w:themeColor="text1"/>
        </w:rPr>
        <w:t xml:space="preserve">.  </w:t>
      </w:r>
    </w:p>
    <w:p w14:paraId="506534A4" w14:textId="1D1A9674" w:rsidR="00B06BAD" w:rsidRDefault="00B06BAD" w:rsidP="00B06BAD">
      <w:pPr>
        <w:pStyle w:val="ListParagraph"/>
        <w:jc w:val="both"/>
        <w:rPr>
          <w:color w:val="000000" w:themeColor="text1"/>
        </w:rPr>
      </w:pPr>
      <w:r w:rsidRPr="00B06BAD">
        <w:rPr>
          <w:color w:val="000000" w:themeColor="text1"/>
        </w:rPr>
        <w:t>Everyone in favour.</w:t>
      </w:r>
    </w:p>
    <w:p w14:paraId="200A92DF" w14:textId="50B1275D" w:rsidR="00B06BAD" w:rsidRDefault="00B06BAD" w:rsidP="00B06BAD">
      <w:pPr>
        <w:pStyle w:val="ListParagraph"/>
        <w:jc w:val="both"/>
        <w:rPr>
          <w:color w:val="000000" w:themeColor="text1"/>
        </w:rPr>
      </w:pPr>
    </w:p>
    <w:p w14:paraId="6AEFEE32" w14:textId="226FA041" w:rsidR="00B06BAD" w:rsidRDefault="00B06BAD" w:rsidP="00B06BAD">
      <w:pPr>
        <w:pStyle w:val="ListParagraph"/>
        <w:numPr>
          <w:ilvl w:val="0"/>
          <w:numId w:val="1"/>
        </w:numPr>
        <w:jc w:val="both"/>
        <w:rPr>
          <w:color w:val="000000" w:themeColor="text1"/>
          <w:u w:val="single"/>
        </w:rPr>
      </w:pPr>
      <w:r w:rsidRPr="00B06BAD">
        <w:rPr>
          <w:color w:val="000000" w:themeColor="text1"/>
          <w:u w:val="single"/>
        </w:rPr>
        <w:t xml:space="preserve">Matters Arising </w:t>
      </w:r>
    </w:p>
    <w:p w14:paraId="2F63A41F" w14:textId="1C9C102E" w:rsidR="00B06BAD" w:rsidRDefault="00B06BAD" w:rsidP="00B06BAD">
      <w:pPr>
        <w:pStyle w:val="ListParagraph"/>
        <w:jc w:val="both"/>
        <w:rPr>
          <w:color w:val="000000" w:themeColor="text1"/>
          <w:u w:val="single"/>
        </w:rPr>
      </w:pPr>
    </w:p>
    <w:p w14:paraId="2A25832A" w14:textId="58AAC39C" w:rsidR="00B06BAD" w:rsidRDefault="00B06BAD" w:rsidP="00B06BAD">
      <w:pPr>
        <w:pStyle w:val="ListParagraph"/>
        <w:jc w:val="both"/>
        <w:rPr>
          <w:color w:val="000000" w:themeColor="text1"/>
        </w:rPr>
      </w:pPr>
      <w:r>
        <w:rPr>
          <w:color w:val="000000" w:themeColor="text1"/>
        </w:rPr>
        <w:t>There were no matters arising.</w:t>
      </w:r>
    </w:p>
    <w:p w14:paraId="2A1F2A2A" w14:textId="08A155B8" w:rsidR="00B06BAD" w:rsidRDefault="00B06BAD" w:rsidP="00B06BAD">
      <w:pPr>
        <w:pStyle w:val="ListParagraph"/>
        <w:jc w:val="both"/>
        <w:rPr>
          <w:color w:val="000000" w:themeColor="text1"/>
        </w:rPr>
      </w:pPr>
    </w:p>
    <w:p w14:paraId="4252180C" w14:textId="7A384C90" w:rsidR="00B06BAD" w:rsidRDefault="00B06BAD" w:rsidP="00B06BAD">
      <w:pPr>
        <w:pStyle w:val="ListParagraph"/>
        <w:numPr>
          <w:ilvl w:val="0"/>
          <w:numId w:val="1"/>
        </w:numPr>
        <w:jc w:val="both"/>
        <w:rPr>
          <w:color w:val="000000" w:themeColor="text1"/>
          <w:u w:val="single"/>
        </w:rPr>
      </w:pPr>
      <w:r w:rsidRPr="00B06BAD">
        <w:rPr>
          <w:color w:val="000000" w:themeColor="text1"/>
          <w:u w:val="single"/>
        </w:rPr>
        <w:t>Treasurers Report</w:t>
      </w:r>
    </w:p>
    <w:p w14:paraId="5CDE34EF" w14:textId="53A1A225" w:rsidR="00B06BAD" w:rsidRDefault="00B06BAD" w:rsidP="00B06BAD">
      <w:pPr>
        <w:pStyle w:val="ListParagraph"/>
        <w:jc w:val="both"/>
        <w:rPr>
          <w:color w:val="000000" w:themeColor="text1"/>
          <w:u w:val="single"/>
        </w:rPr>
      </w:pPr>
    </w:p>
    <w:p w14:paraId="7AD63FCD" w14:textId="6997FBD7" w:rsidR="00B06BAD" w:rsidRDefault="00B06BAD" w:rsidP="00B06BAD">
      <w:pPr>
        <w:pStyle w:val="ListParagraph"/>
        <w:jc w:val="both"/>
        <w:rPr>
          <w:color w:val="000000" w:themeColor="text1"/>
        </w:rPr>
      </w:pPr>
      <w:r>
        <w:rPr>
          <w:color w:val="000000" w:themeColor="text1"/>
        </w:rPr>
        <w:t xml:space="preserve">The Chairman </w:t>
      </w:r>
      <w:r w:rsidR="00FA5A5F">
        <w:rPr>
          <w:color w:val="000000" w:themeColor="text1"/>
        </w:rPr>
        <w:t>observed that the financial report to the 31</w:t>
      </w:r>
      <w:r w:rsidR="00FA5A5F" w:rsidRPr="00FA5A5F">
        <w:rPr>
          <w:color w:val="000000" w:themeColor="text1"/>
          <w:vertAlign w:val="superscript"/>
        </w:rPr>
        <w:t>st</w:t>
      </w:r>
      <w:r w:rsidR="00FA5A5F">
        <w:rPr>
          <w:color w:val="000000" w:themeColor="text1"/>
        </w:rPr>
        <w:t xml:space="preserve"> March 2022 had been approved in the Parish Meeting taking place immediately prior to the A.G.M., this was acknowledged by those in attendance.</w:t>
      </w:r>
    </w:p>
    <w:p w14:paraId="06A55DB9" w14:textId="77777777" w:rsidR="00FA5A5F" w:rsidRDefault="00FA5A5F" w:rsidP="00B06BAD">
      <w:pPr>
        <w:pStyle w:val="ListParagraph"/>
        <w:jc w:val="both"/>
        <w:rPr>
          <w:color w:val="000000" w:themeColor="text1"/>
        </w:rPr>
      </w:pPr>
    </w:p>
    <w:p w14:paraId="7217A40D" w14:textId="110923EE" w:rsidR="00FA5A5F" w:rsidRDefault="00FA5A5F" w:rsidP="00FA5A5F">
      <w:pPr>
        <w:pStyle w:val="ListParagraph"/>
        <w:numPr>
          <w:ilvl w:val="0"/>
          <w:numId w:val="1"/>
        </w:numPr>
        <w:jc w:val="both"/>
        <w:rPr>
          <w:color w:val="000000" w:themeColor="text1"/>
          <w:u w:val="single"/>
        </w:rPr>
      </w:pPr>
      <w:r w:rsidRPr="00FA5A5F">
        <w:rPr>
          <w:color w:val="000000" w:themeColor="text1"/>
          <w:u w:val="single"/>
        </w:rPr>
        <w:t>Matters Arising from the Treasurers Report</w:t>
      </w:r>
    </w:p>
    <w:p w14:paraId="26B40AE6" w14:textId="6412DE30" w:rsidR="00FA5A5F" w:rsidRDefault="00FA5A5F" w:rsidP="00FA5A5F">
      <w:pPr>
        <w:pStyle w:val="ListParagraph"/>
        <w:jc w:val="both"/>
        <w:rPr>
          <w:color w:val="000000" w:themeColor="text1"/>
          <w:u w:val="single"/>
        </w:rPr>
      </w:pPr>
    </w:p>
    <w:p w14:paraId="42E2BFF6" w14:textId="20F4DD10" w:rsidR="00FA5A5F" w:rsidRDefault="00FA5A5F" w:rsidP="00FA5A5F">
      <w:pPr>
        <w:tabs>
          <w:tab w:val="left" w:pos="3975"/>
        </w:tabs>
        <w:ind w:left="720"/>
        <w:jc w:val="both"/>
        <w:rPr>
          <w:color w:val="000000" w:themeColor="text1"/>
        </w:rPr>
      </w:pPr>
      <w:r>
        <w:rPr>
          <w:color w:val="000000" w:themeColor="text1"/>
        </w:rPr>
        <w:t>There were no matters arising.</w:t>
      </w:r>
      <w:r>
        <w:rPr>
          <w:color w:val="000000" w:themeColor="text1"/>
        </w:rPr>
        <w:tab/>
      </w:r>
    </w:p>
    <w:p w14:paraId="6CD1661B" w14:textId="0D7CCA9B" w:rsidR="00FA5A5F" w:rsidRDefault="00FA5A5F" w:rsidP="00FA5A5F">
      <w:pPr>
        <w:pStyle w:val="ListParagraph"/>
        <w:numPr>
          <w:ilvl w:val="0"/>
          <w:numId w:val="1"/>
        </w:numPr>
        <w:tabs>
          <w:tab w:val="left" w:pos="3975"/>
        </w:tabs>
        <w:jc w:val="both"/>
        <w:rPr>
          <w:color w:val="000000" w:themeColor="text1"/>
        </w:rPr>
      </w:pPr>
      <w:r>
        <w:rPr>
          <w:color w:val="000000" w:themeColor="text1"/>
        </w:rPr>
        <w:lastRenderedPageBreak/>
        <w:t>Election of officers</w:t>
      </w:r>
    </w:p>
    <w:p w14:paraId="07755615" w14:textId="3B7418D4" w:rsidR="00FA5A5F" w:rsidRDefault="00FA5A5F" w:rsidP="00FA5A5F">
      <w:pPr>
        <w:pStyle w:val="ListParagraph"/>
        <w:tabs>
          <w:tab w:val="left" w:pos="3975"/>
        </w:tabs>
        <w:jc w:val="both"/>
        <w:rPr>
          <w:color w:val="000000" w:themeColor="text1"/>
        </w:rPr>
      </w:pPr>
    </w:p>
    <w:p w14:paraId="6FE95581" w14:textId="246263DD" w:rsidR="00FA5A5F" w:rsidRDefault="00FA5A5F" w:rsidP="00FA5A5F">
      <w:pPr>
        <w:pStyle w:val="ListParagraph"/>
        <w:tabs>
          <w:tab w:val="left" w:pos="3975"/>
        </w:tabs>
        <w:jc w:val="both"/>
        <w:rPr>
          <w:color w:val="000000" w:themeColor="text1"/>
        </w:rPr>
      </w:pPr>
      <w:r>
        <w:rPr>
          <w:color w:val="000000" w:themeColor="text1"/>
        </w:rPr>
        <w:t xml:space="preserve">Ken Dunn proposed that the current officers be re-elected on block, this was seconded by Lesley </w:t>
      </w:r>
      <w:r w:rsidR="00905722">
        <w:rPr>
          <w:color w:val="000000" w:themeColor="text1"/>
        </w:rPr>
        <w:t>Fairclough,</w:t>
      </w:r>
      <w:r>
        <w:rPr>
          <w:color w:val="000000" w:themeColor="text1"/>
        </w:rPr>
        <w:t xml:space="preserve"> and all were in favour.</w:t>
      </w:r>
    </w:p>
    <w:p w14:paraId="4CE57B37" w14:textId="1AB4D655" w:rsidR="00FA5A5F" w:rsidRDefault="00FA5A5F" w:rsidP="00FA5A5F">
      <w:pPr>
        <w:pStyle w:val="ListParagraph"/>
        <w:tabs>
          <w:tab w:val="left" w:pos="3975"/>
        </w:tabs>
        <w:jc w:val="both"/>
        <w:rPr>
          <w:color w:val="000000" w:themeColor="text1"/>
        </w:rPr>
      </w:pPr>
    </w:p>
    <w:p w14:paraId="041C63CA" w14:textId="522FE52A" w:rsidR="00FA5A5F" w:rsidRDefault="00FA5A5F" w:rsidP="00FA5A5F">
      <w:pPr>
        <w:pStyle w:val="ListParagraph"/>
        <w:tabs>
          <w:tab w:val="left" w:pos="3975"/>
        </w:tabs>
        <w:jc w:val="both"/>
        <w:rPr>
          <w:color w:val="000000" w:themeColor="text1"/>
        </w:rPr>
      </w:pPr>
      <w:r>
        <w:rPr>
          <w:color w:val="000000" w:themeColor="text1"/>
        </w:rPr>
        <w:t xml:space="preserve">Therefore, Nigel Adams will continue as Chairman, Phil Horsfield will continue as Treasurer and Diane Adams will continue as </w:t>
      </w:r>
      <w:r w:rsidR="00587EE0">
        <w:rPr>
          <w:color w:val="000000" w:themeColor="text1"/>
        </w:rPr>
        <w:t>Clerk</w:t>
      </w:r>
      <w:r w:rsidR="00314D16">
        <w:rPr>
          <w:color w:val="000000" w:themeColor="text1"/>
        </w:rPr>
        <w:t>.</w:t>
      </w:r>
    </w:p>
    <w:p w14:paraId="17F6979A" w14:textId="6A22A2A5" w:rsidR="00314D16" w:rsidRDefault="00314D16" w:rsidP="00FA5A5F">
      <w:pPr>
        <w:pStyle w:val="ListParagraph"/>
        <w:tabs>
          <w:tab w:val="left" w:pos="3975"/>
        </w:tabs>
        <w:jc w:val="both"/>
        <w:rPr>
          <w:color w:val="000000" w:themeColor="text1"/>
        </w:rPr>
      </w:pPr>
    </w:p>
    <w:p w14:paraId="4DC67A85" w14:textId="4538A3A8" w:rsidR="00314D16" w:rsidRDefault="00314D16" w:rsidP="00314D16">
      <w:pPr>
        <w:pStyle w:val="ListParagraph"/>
        <w:numPr>
          <w:ilvl w:val="0"/>
          <w:numId w:val="1"/>
        </w:numPr>
        <w:tabs>
          <w:tab w:val="left" w:pos="3975"/>
        </w:tabs>
        <w:jc w:val="both"/>
        <w:rPr>
          <w:color w:val="000000" w:themeColor="text1"/>
        </w:rPr>
      </w:pPr>
      <w:r>
        <w:rPr>
          <w:color w:val="000000" w:themeColor="text1"/>
        </w:rPr>
        <w:t>Any Other Business</w:t>
      </w:r>
    </w:p>
    <w:p w14:paraId="28EB3C60" w14:textId="1E0AC118" w:rsidR="00314D16" w:rsidRDefault="00314D16" w:rsidP="00314D16">
      <w:pPr>
        <w:tabs>
          <w:tab w:val="left" w:pos="3975"/>
        </w:tabs>
        <w:jc w:val="both"/>
        <w:rPr>
          <w:color w:val="000000" w:themeColor="text1"/>
        </w:rPr>
      </w:pPr>
      <w:r>
        <w:rPr>
          <w:color w:val="000000" w:themeColor="text1"/>
        </w:rPr>
        <w:tab/>
      </w:r>
    </w:p>
    <w:p w14:paraId="1D9E71BD" w14:textId="4CE25479" w:rsidR="00314D16" w:rsidRDefault="00314D16" w:rsidP="00314D16">
      <w:pPr>
        <w:tabs>
          <w:tab w:val="left" w:pos="3975"/>
        </w:tabs>
        <w:jc w:val="both"/>
        <w:rPr>
          <w:color w:val="000000" w:themeColor="text1"/>
        </w:rPr>
      </w:pPr>
      <w:r>
        <w:rPr>
          <w:color w:val="000000" w:themeColor="text1"/>
        </w:rPr>
        <w:t>There was no other business.</w:t>
      </w:r>
    </w:p>
    <w:p w14:paraId="21CF8412" w14:textId="310A5F69" w:rsidR="00314D16" w:rsidRDefault="00314D16" w:rsidP="00314D16">
      <w:pPr>
        <w:tabs>
          <w:tab w:val="left" w:pos="3975"/>
        </w:tabs>
        <w:jc w:val="both"/>
        <w:rPr>
          <w:color w:val="000000" w:themeColor="text1"/>
        </w:rPr>
      </w:pPr>
    </w:p>
    <w:p w14:paraId="75FB13CF" w14:textId="58BEDE09" w:rsidR="00314D16" w:rsidRDefault="00314D16" w:rsidP="00314D16">
      <w:pPr>
        <w:pStyle w:val="ListParagraph"/>
        <w:numPr>
          <w:ilvl w:val="0"/>
          <w:numId w:val="1"/>
        </w:numPr>
        <w:tabs>
          <w:tab w:val="left" w:pos="3975"/>
        </w:tabs>
        <w:jc w:val="both"/>
        <w:rPr>
          <w:color w:val="000000" w:themeColor="text1"/>
        </w:rPr>
      </w:pPr>
      <w:r>
        <w:rPr>
          <w:color w:val="000000" w:themeColor="text1"/>
        </w:rPr>
        <w:t>The next A.G.M. will be held on Tuesday 16</w:t>
      </w:r>
      <w:r w:rsidRPr="00314D16">
        <w:rPr>
          <w:color w:val="000000" w:themeColor="text1"/>
          <w:vertAlign w:val="superscript"/>
        </w:rPr>
        <w:t>th</w:t>
      </w:r>
      <w:r>
        <w:rPr>
          <w:color w:val="000000" w:themeColor="text1"/>
        </w:rPr>
        <w:t xml:space="preserve"> May 2023 at 7.30 p.m. in the Village Hall.</w:t>
      </w:r>
    </w:p>
    <w:p w14:paraId="2D58D404" w14:textId="33EFF1A1" w:rsidR="00314D16" w:rsidRDefault="00314D16" w:rsidP="00314D16">
      <w:pPr>
        <w:tabs>
          <w:tab w:val="left" w:pos="3975"/>
        </w:tabs>
        <w:jc w:val="both"/>
        <w:rPr>
          <w:color w:val="000000" w:themeColor="text1"/>
        </w:rPr>
      </w:pPr>
    </w:p>
    <w:p w14:paraId="171571AD" w14:textId="2CB6B890" w:rsidR="00314D16" w:rsidRDefault="00314D16" w:rsidP="00314D16">
      <w:pPr>
        <w:tabs>
          <w:tab w:val="left" w:pos="3975"/>
        </w:tabs>
        <w:jc w:val="both"/>
        <w:rPr>
          <w:color w:val="000000" w:themeColor="text1"/>
        </w:rPr>
      </w:pPr>
    </w:p>
    <w:p w14:paraId="78D3476C" w14:textId="77777777" w:rsidR="00314D16" w:rsidRPr="00314D16" w:rsidRDefault="00314D16" w:rsidP="00314D16">
      <w:pPr>
        <w:tabs>
          <w:tab w:val="left" w:pos="3975"/>
        </w:tabs>
        <w:jc w:val="both"/>
        <w:rPr>
          <w:color w:val="000000" w:themeColor="text1"/>
        </w:rPr>
      </w:pPr>
    </w:p>
    <w:p w14:paraId="5960E2F9" w14:textId="77777777" w:rsidR="00FA5A5F" w:rsidRPr="00FA5A5F" w:rsidRDefault="00FA5A5F" w:rsidP="00FA5A5F">
      <w:pPr>
        <w:jc w:val="both"/>
        <w:rPr>
          <w:color w:val="000000" w:themeColor="text1"/>
          <w:u w:val="single"/>
        </w:rPr>
      </w:pPr>
    </w:p>
    <w:sectPr w:rsidR="00FA5A5F" w:rsidRPr="00FA5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B042B"/>
    <w:multiLevelType w:val="hybridMultilevel"/>
    <w:tmpl w:val="3E42EA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A742FD"/>
    <w:multiLevelType w:val="hybridMultilevel"/>
    <w:tmpl w:val="12DA8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7598094">
    <w:abstractNumId w:val="0"/>
  </w:num>
  <w:num w:numId="2" w16cid:durableId="1325426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AD"/>
    <w:rsid w:val="000354AB"/>
    <w:rsid w:val="00051512"/>
    <w:rsid w:val="00314D16"/>
    <w:rsid w:val="00587EE0"/>
    <w:rsid w:val="005D16FC"/>
    <w:rsid w:val="00905722"/>
    <w:rsid w:val="00B06BAD"/>
    <w:rsid w:val="00BA2698"/>
    <w:rsid w:val="00C7678C"/>
    <w:rsid w:val="00FA5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7BF2E"/>
  <w15:chartTrackingRefBased/>
  <w15:docId w15:val="{79287C59-154B-4F8E-BFBE-CAA38399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Adams</dc:creator>
  <cp:keywords/>
  <dc:description/>
  <cp:lastModifiedBy>Nigel Adams</cp:lastModifiedBy>
  <cp:revision>7</cp:revision>
  <dcterms:created xsi:type="dcterms:W3CDTF">2022-08-17T15:33:00Z</dcterms:created>
  <dcterms:modified xsi:type="dcterms:W3CDTF">2023-05-16T09:04:00Z</dcterms:modified>
</cp:coreProperties>
</file>