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BCBE" w14:textId="2EDF1C6A" w:rsidR="007830EC" w:rsidRDefault="007830EC" w:rsidP="007830EC">
      <w:pPr>
        <w:jc w:val="center"/>
        <w:rPr>
          <w:color w:val="70AD47" w:themeColor="accent6"/>
          <w:sz w:val="36"/>
          <w:szCs w:val="36"/>
          <w:u w:val="single"/>
        </w:rPr>
      </w:pPr>
      <w:r>
        <w:rPr>
          <w:color w:val="70AD47" w:themeColor="accent6"/>
          <w:sz w:val="36"/>
          <w:szCs w:val="36"/>
          <w:u w:val="single"/>
        </w:rPr>
        <w:t>Priest Hutton Parish Meeting</w:t>
      </w:r>
    </w:p>
    <w:p w14:paraId="4051E50D" w14:textId="20CCF5B2" w:rsidR="007830EC" w:rsidRDefault="007830EC" w:rsidP="007830EC">
      <w:pPr>
        <w:jc w:val="center"/>
        <w:rPr>
          <w:color w:val="70AD47" w:themeColor="accent6"/>
          <w:sz w:val="36"/>
          <w:szCs w:val="36"/>
          <w:u w:val="single"/>
        </w:rPr>
      </w:pPr>
    </w:p>
    <w:p w14:paraId="71FA7C90" w14:textId="354AE426" w:rsidR="007830EC" w:rsidRDefault="007830EC" w:rsidP="007830EC">
      <w:pPr>
        <w:jc w:val="both"/>
        <w:rPr>
          <w:color w:val="000000" w:themeColor="text1"/>
        </w:rPr>
      </w:pPr>
      <w:r>
        <w:rPr>
          <w:color w:val="000000" w:themeColor="text1"/>
        </w:rPr>
        <w:t>Chairman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Clerk to the Parish Meeting</w:t>
      </w:r>
    </w:p>
    <w:p w14:paraId="151F54EF" w14:textId="2A18B6F7" w:rsidR="007830EC" w:rsidRDefault="002D5EC1" w:rsidP="007830EC">
      <w:pPr>
        <w:jc w:val="both"/>
        <w:rPr>
          <w:color w:val="000000" w:themeColor="text1"/>
        </w:rPr>
      </w:pPr>
      <w:r>
        <w:rPr>
          <w:color w:val="000000" w:themeColor="text1"/>
        </w:rPr>
        <w:t>Mr M G Shuttleworth</w:t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  <w:t>Mrs D.M. Adams</w:t>
      </w:r>
    </w:p>
    <w:p w14:paraId="36F4AA65" w14:textId="756FE4B3" w:rsidR="007830EC" w:rsidRDefault="007830EC" w:rsidP="007830EC">
      <w:pPr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2D5EC1">
        <w:rPr>
          <w:color w:val="000000" w:themeColor="text1"/>
        </w:rPr>
        <w:t xml:space="preserve">eech </w:t>
      </w:r>
      <w:r w:rsidR="00C21D18">
        <w:rPr>
          <w:color w:val="000000" w:themeColor="text1"/>
        </w:rPr>
        <w:t>House, Priest</w:t>
      </w:r>
      <w:r>
        <w:rPr>
          <w:color w:val="000000" w:themeColor="text1"/>
        </w:rPr>
        <w:t xml:space="preserve"> Hutton</w:t>
      </w:r>
      <w:r>
        <w:rPr>
          <w:color w:val="000000" w:themeColor="text1"/>
        </w:rPr>
        <w:tab/>
        <w:t xml:space="preserve">                                                          Bank House, Priest Hutton</w:t>
      </w:r>
    </w:p>
    <w:p w14:paraId="19AA23DC" w14:textId="225904E5" w:rsidR="007830EC" w:rsidRDefault="007830EC" w:rsidP="007830EC">
      <w:pPr>
        <w:jc w:val="both"/>
        <w:rPr>
          <w:color w:val="000000" w:themeColor="text1"/>
        </w:rPr>
      </w:pPr>
    </w:p>
    <w:p w14:paraId="1B715567" w14:textId="77777777" w:rsidR="00832C49" w:rsidRPr="007830EC" w:rsidRDefault="00832C49" w:rsidP="00832C49">
      <w:pPr>
        <w:jc w:val="center"/>
        <w:rPr>
          <w:color w:val="70AD47" w:themeColor="accent6"/>
          <w:sz w:val="36"/>
          <w:szCs w:val="36"/>
          <w:u w:val="single"/>
        </w:rPr>
      </w:pPr>
      <w:r>
        <w:rPr>
          <w:color w:val="70AD47" w:themeColor="accent6"/>
          <w:sz w:val="36"/>
          <w:szCs w:val="36"/>
          <w:u w:val="single"/>
        </w:rPr>
        <w:t>Minutes of the AGM Parish Meeting held on Tuesday 20</w:t>
      </w:r>
      <w:r w:rsidRPr="007830EC">
        <w:rPr>
          <w:color w:val="70AD47" w:themeColor="accent6"/>
          <w:sz w:val="36"/>
          <w:szCs w:val="36"/>
          <w:u w:val="single"/>
          <w:vertAlign w:val="superscript"/>
        </w:rPr>
        <w:t>th</w:t>
      </w:r>
      <w:r>
        <w:rPr>
          <w:color w:val="70AD47" w:themeColor="accent6"/>
          <w:sz w:val="36"/>
          <w:szCs w:val="36"/>
          <w:u w:val="single"/>
        </w:rPr>
        <w:t xml:space="preserve"> July 2021 at 7.30pm in Borwick &amp; Priest Hutton Memorial Hall</w:t>
      </w:r>
    </w:p>
    <w:p w14:paraId="4C1D9A3C" w14:textId="77777777" w:rsidR="008C09F1" w:rsidRDefault="008C09F1" w:rsidP="007830EC">
      <w:pPr>
        <w:jc w:val="both"/>
        <w:rPr>
          <w:color w:val="000000" w:themeColor="text1"/>
        </w:rPr>
      </w:pPr>
    </w:p>
    <w:p w14:paraId="31AE66D8" w14:textId="188C0449" w:rsidR="007830EC" w:rsidRPr="00D6216A" w:rsidRDefault="007830EC" w:rsidP="00D6216A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D6216A">
        <w:rPr>
          <w:color w:val="000000" w:themeColor="text1"/>
          <w:u w:val="single"/>
        </w:rPr>
        <w:t xml:space="preserve">Apologies for </w:t>
      </w:r>
      <w:r w:rsidR="00A42A87" w:rsidRPr="00D6216A">
        <w:rPr>
          <w:color w:val="000000" w:themeColor="text1"/>
          <w:u w:val="single"/>
        </w:rPr>
        <w:t>absence: -</w:t>
      </w:r>
      <w:r w:rsidR="00280CD7" w:rsidRPr="00D6216A">
        <w:rPr>
          <w:color w:val="000000" w:themeColor="text1"/>
          <w:u w:val="single"/>
        </w:rPr>
        <w:t xml:space="preserve"> </w:t>
      </w:r>
      <w:r w:rsidR="00280CD7" w:rsidRPr="00D6216A">
        <w:rPr>
          <w:color w:val="000000" w:themeColor="text1"/>
        </w:rPr>
        <w:t xml:space="preserve"> 2 </w:t>
      </w:r>
      <w:r w:rsidR="00021F39">
        <w:rPr>
          <w:color w:val="000000" w:themeColor="text1"/>
        </w:rPr>
        <w:t xml:space="preserve"> - </w:t>
      </w:r>
      <w:r w:rsidRPr="00D6216A">
        <w:rPr>
          <w:color w:val="000000" w:themeColor="text1"/>
        </w:rPr>
        <w:t>Mr David Moffatt, and Mrs Lesley Southwart.</w:t>
      </w:r>
    </w:p>
    <w:p w14:paraId="02771C17" w14:textId="2E7D483E" w:rsidR="00280CD7" w:rsidRDefault="00280CD7" w:rsidP="00280CD7">
      <w:pPr>
        <w:pStyle w:val="ListParagraph"/>
        <w:jc w:val="both"/>
        <w:rPr>
          <w:color w:val="000000" w:themeColor="text1"/>
          <w:u w:val="single"/>
        </w:rPr>
      </w:pPr>
    </w:p>
    <w:p w14:paraId="17493A9C" w14:textId="1E7D1F04" w:rsidR="00280CD7" w:rsidRDefault="00280CD7" w:rsidP="00280CD7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 xml:space="preserve">People </w:t>
      </w:r>
      <w:r w:rsidR="00A42A87">
        <w:rPr>
          <w:color w:val="000000" w:themeColor="text1"/>
          <w:u w:val="single"/>
        </w:rPr>
        <w:t>present: -</w:t>
      </w:r>
      <w:r>
        <w:rPr>
          <w:color w:val="000000" w:themeColor="text1"/>
        </w:rPr>
        <w:t xml:space="preserve"> 14 </w:t>
      </w:r>
      <w:r w:rsidR="00021F39">
        <w:rPr>
          <w:color w:val="000000" w:themeColor="text1"/>
        </w:rPr>
        <w:t xml:space="preserve">- </w:t>
      </w:r>
      <w:r>
        <w:rPr>
          <w:color w:val="000000" w:themeColor="text1"/>
        </w:rPr>
        <w:t>Tony Johns, Martin Shuttleworth, Phil Horsfield, Jean Gudgeon, June Prew, Diane Sunderland, Ian Smith</w:t>
      </w:r>
      <w:r w:rsidR="00387AFC">
        <w:rPr>
          <w:color w:val="000000" w:themeColor="text1"/>
        </w:rPr>
        <w:t>,</w:t>
      </w:r>
      <w:r>
        <w:rPr>
          <w:color w:val="000000" w:themeColor="text1"/>
        </w:rPr>
        <w:t xml:space="preserve"> Sue Taylor, Kath Moffat</w:t>
      </w:r>
      <w:r w:rsidR="00AA3D85">
        <w:rPr>
          <w:color w:val="000000" w:themeColor="text1"/>
        </w:rPr>
        <w:t>t</w:t>
      </w:r>
      <w:r>
        <w:rPr>
          <w:color w:val="000000" w:themeColor="text1"/>
        </w:rPr>
        <w:t>, Eric Rooney, Ken Dunn, Lee Astin, Nigel Adams and Diane Adams.</w:t>
      </w:r>
    </w:p>
    <w:p w14:paraId="32E56A8F" w14:textId="51B2FDE8" w:rsidR="00D6216A" w:rsidRDefault="00D6216A" w:rsidP="00D6216A">
      <w:pPr>
        <w:jc w:val="both"/>
        <w:rPr>
          <w:color w:val="000000" w:themeColor="text1"/>
        </w:rPr>
      </w:pPr>
    </w:p>
    <w:p w14:paraId="5AC39F19" w14:textId="5C6D8DD7" w:rsidR="00D6216A" w:rsidRPr="00D6216A" w:rsidRDefault="00D6216A" w:rsidP="00D6216A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Minutes of the meeting held on Tuesday 21 January 2020</w:t>
      </w:r>
    </w:p>
    <w:p w14:paraId="71E75355" w14:textId="5274E91A" w:rsidR="00D6216A" w:rsidRDefault="00D6216A" w:rsidP="00D6216A">
      <w:pPr>
        <w:pStyle w:val="ListParagraph"/>
        <w:jc w:val="both"/>
        <w:rPr>
          <w:color w:val="000000" w:themeColor="text1"/>
          <w:u w:val="single"/>
        </w:rPr>
      </w:pPr>
    </w:p>
    <w:p w14:paraId="6A1F62C9" w14:textId="51CA2DD7" w:rsidR="00D6216A" w:rsidRDefault="00EB4619" w:rsidP="00D6216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Were made available to all at the meeting and t</w:t>
      </w:r>
      <w:r w:rsidR="00D6216A">
        <w:rPr>
          <w:color w:val="000000" w:themeColor="text1"/>
        </w:rPr>
        <w:t>hese were proposed to be a true record by Diane Sunderland and seconded by Jean Gudgeon.  Everyone in favour.</w:t>
      </w:r>
    </w:p>
    <w:p w14:paraId="5E88A19B" w14:textId="72FBC525" w:rsidR="00D6216A" w:rsidRDefault="00D6216A" w:rsidP="00D6216A">
      <w:pPr>
        <w:jc w:val="both"/>
        <w:rPr>
          <w:color w:val="000000" w:themeColor="text1"/>
        </w:rPr>
      </w:pPr>
    </w:p>
    <w:p w14:paraId="3FC70198" w14:textId="4F5A0AED" w:rsidR="00D6216A" w:rsidRPr="00BA3141" w:rsidRDefault="00D6216A" w:rsidP="00D6216A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Matters arising.</w:t>
      </w:r>
    </w:p>
    <w:p w14:paraId="4C61F79F" w14:textId="0CD60374" w:rsidR="00BA3141" w:rsidRDefault="00BA3141" w:rsidP="00BA3141">
      <w:pPr>
        <w:pStyle w:val="ListParagraph"/>
        <w:jc w:val="both"/>
        <w:rPr>
          <w:color w:val="000000" w:themeColor="text1"/>
          <w:u w:val="single"/>
        </w:rPr>
      </w:pPr>
    </w:p>
    <w:p w14:paraId="094F1F6F" w14:textId="3F31BB83" w:rsidR="00C30092" w:rsidRDefault="008F7359" w:rsidP="008F7359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Ken Dunn wished to thank Diane Sunderland and Muriel </w:t>
      </w:r>
      <w:r w:rsidR="00F51122">
        <w:rPr>
          <w:color w:val="000000" w:themeColor="text1"/>
        </w:rPr>
        <w:t xml:space="preserve">Halhead for their care of the </w:t>
      </w:r>
      <w:r w:rsidR="00F926CB">
        <w:rPr>
          <w:color w:val="000000" w:themeColor="text1"/>
        </w:rPr>
        <w:t xml:space="preserve">war </w:t>
      </w:r>
      <w:r w:rsidR="00F51122">
        <w:rPr>
          <w:color w:val="000000" w:themeColor="text1"/>
        </w:rPr>
        <w:t>memoria</w:t>
      </w:r>
      <w:r w:rsidR="005F67B0">
        <w:rPr>
          <w:color w:val="000000" w:themeColor="text1"/>
        </w:rPr>
        <w:t>l, particularly the planting of the roses.</w:t>
      </w:r>
    </w:p>
    <w:p w14:paraId="2437E71D" w14:textId="1338D2B4" w:rsidR="005F67B0" w:rsidRDefault="003A1528" w:rsidP="008F7359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Ken Dunn provided the meeting with </w:t>
      </w:r>
      <w:r w:rsidR="00FA62B9">
        <w:rPr>
          <w:color w:val="000000" w:themeColor="text1"/>
        </w:rPr>
        <w:t>a brief update on the cherry tree project.</w:t>
      </w:r>
    </w:p>
    <w:p w14:paraId="05F7FE4A" w14:textId="0BCFBB8D" w:rsidR="00FA62B9" w:rsidRDefault="00FA62B9" w:rsidP="00FA62B9">
      <w:pPr>
        <w:pStyle w:val="ListParagraph"/>
        <w:numPr>
          <w:ilvl w:val="1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All the trees planted had taken </w:t>
      </w:r>
      <w:r w:rsidR="00A42A87">
        <w:rPr>
          <w:color w:val="000000" w:themeColor="text1"/>
        </w:rPr>
        <w:t>bar</w:t>
      </w:r>
      <w:r>
        <w:rPr>
          <w:color w:val="000000" w:themeColor="text1"/>
        </w:rPr>
        <w:t xml:space="preserve"> one (for which there is a spare tree available)</w:t>
      </w:r>
    </w:p>
    <w:p w14:paraId="5D499AE4" w14:textId="0FECD445" w:rsidR="00750522" w:rsidRDefault="00750522" w:rsidP="00FA62B9">
      <w:pPr>
        <w:pStyle w:val="ListParagraph"/>
        <w:numPr>
          <w:ilvl w:val="1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It has been decided to </w:t>
      </w:r>
      <w:r w:rsidR="00C6766A">
        <w:rPr>
          <w:color w:val="000000" w:themeColor="text1"/>
        </w:rPr>
        <w:t xml:space="preserve">allow the trees to grow </w:t>
      </w:r>
      <w:r w:rsidR="00A42A87">
        <w:rPr>
          <w:color w:val="000000" w:themeColor="text1"/>
        </w:rPr>
        <w:t>in</w:t>
      </w:r>
      <w:r w:rsidR="00C6766A">
        <w:rPr>
          <w:color w:val="000000" w:themeColor="text1"/>
        </w:rPr>
        <w:t xml:space="preserve"> the setting of a </w:t>
      </w:r>
      <w:r w:rsidR="00F760C8">
        <w:rPr>
          <w:color w:val="000000" w:themeColor="text1"/>
        </w:rPr>
        <w:t>wildflower</w:t>
      </w:r>
      <w:r w:rsidR="00C6766A">
        <w:rPr>
          <w:color w:val="000000" w:themeColor="text1"/>
        </w:rPr>
        <w:t xml:space="preserve"> meadow</w:t>
      </w:r>
      <w:r w:rsidR="00EE4BF2">
        <w:rPr>
          <w:color w:val="000000" w:themeColor="text1"/>
        </w:rPr>
        <w:t xml:space="preserve">.  Help with this has been provided by Linda </w:t>
      </w:r>
      <w:r w:rsidR="00F95985">
        <w:rPr>
          <w:color w:val="000000" w:themeColor="text1"/>
        </w:rPr>
        <w:t>and Eddy Hodgson</w:t>
      </w:r>
      <w:r w:rsidR="00B37CF2">
        <w:rPr>
          <w:color w:val="000000" w:themeColor="text1"/>
        </w:rPr>
        <w:t>.</w:t>
      </w:r>
    </w:p>
    <w:p w14:paraId="78638FF7" w14:textId="3547D4BE" w:rsidR="00350ED3" w:rsidRDefault="00350ED3" w:rsidP="00FA62B9">
      <w:pPr>
        <w:pStyle w:val="ListParagraph"/>
        <w:numPr>
          <w:ilvl w:val="1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It was mentioned that volunteers will be required </w:t>
      </w:r>
      <w:r w:rsidR="00C234F5">
        <w:rPr>
          <w:color w:val="000000" w:themeColor="text1"/>
        </w:rPr>
        <w:t xml:space="preserve">to lay </w:t>
      </w:r>
      <w:r w:rsidR="00A54B01">
        <w:rPr>
          <w:color w:val="000000" w:themeColor="text1"/>
        </w:rPr>
        <w:t>the hedges around the project</w:t>
      </w:r>
      <w:r w:rsidR="00E51192">
        <w:rPr>
          <w:color w:val="000000" w:themeColor="text1"/>
        </w:rPr>
        <w:t>.</w:t>
      </w:r>
    </w:p>
    <w:p w14:paraId="70E59F56" w14:textId="77777777" w:rsidR="00422610" w:rsidRDefault="00422610" w:rsidP="001935D6">
      <w:pPr>
        <w:pStyle w:val="ListParagraph"/>
        <w:ind w:left="1440"/>
        <w:jc w:val="both"/>
        <w:rPr>
          <w:color w:val="000000" w:themeColor="text1"/>
        </w:rPr>
      </w:pPr>
    </w:p>
    <w:p w14:paraId="372084CF" w14:textId="74FD5236" w:rsidR="00E51192" w:rsidRPr="00CF29F9" w:rsidRDefault="00CF29F9" w:rsidP="00CF29F9">
      <w:pPr>
        <w:pStyle w:val="ListParagraph"/>
        <w:numPr>
          <w:ilvl w:val="0"/>
          <w:numId w:val="2"/>
        </w:numPr>
        <w:jc w:val="both"/>
        <w:rPr>
          <w:color w:val="000000" w:themeColor="text1"/>
          <w:u w:val="single"/>
        </w:rPr>
      </w:pPr>
      <w:r w:rsidRPr="00CF29F9">
        <w:rPr>
          <w:color w:val="000000" w:themeColor="text1"/>
          <w:u w:val="single"/>
        </w:rPr>
        <w:t>Chairman’s Report</w:t>
      </w:r>
    </w:p>
    <w:p w14:paraId="65FED0C4" w14:textId="63FF0B8F" w:rsidR="00ED7C5C" w:rsidRDefault="00ED7C5C" w:rsidP="00ED7C5C">
      <w:pPr>
        <w:pStyle w:val="ListParagraph"/>
        <w:jc w:val="both"/>
        <w:rPr>
          <w:color w:val="000000" w:themeColor="text1"/>
          <w:u w:val="single"/>
        </w:rPr>
      </w:pPr>
    </w:p>
    <w:p w14:paraId="4A6B51CD" w14:textId="4DBF87DB" w:rsidR="0016695D" w:rsidRPr="00B136AC" w:rsidRDefault="00E207FF" w:rsidP="00E207FF">
      <w:pPr>
        <w:pStyle w:val="ListParagraph"/>
        <w:numPr>
          <w:ilvl w:val="0"/>
          <w:numId w:val="4"/>
        </w:numPr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The Chairman reported that </w:t>
      </w:r>
      <w:r w:rsidR="00950C11">
        <w:rPr>
          <w:color w:val="000000" w:themeColor="text1"/>
        </w:rPr>
        <w:t xml:space="preserve">some </w:t>
      </w:r>
      <w:r w:rsidR="00A03CF1">
        <w:rPr>
          <w:color w:val="000000" w:themeColor="text1"/>
        </w:rPr>
        <w:t xml:space="preserve">of </w:t>
      </w:r>
      <w:r>
        <w:rPr>
          <w:color w:val="000000" w:themeColor="text1"/>
        </w:rPr>
        <w:t>the hedges around the village had been cut</w:t>
      </w:r>
      <w:r w:rsidR="00B136AC">
        <w:rPr>
          <w:color w:val="000000" w:themeColor="text1"/>
        </w:rPr>
        <w:t>.</w:t>
      </w:r>
    </w:p>
    <w:p w14:paraId="20EFD6B2" w14:textId="418FE241" w:rsidR="00B136AC" w:rsidRPr="00D221FB" w:rsidRDefault="00B136AC" w:rsidP="00E207FF">
      <w:pPr>
        <w:pStyle w:val="ListParagraph"/>
        <w:numPr>
          <w:ilvl w:val="0"/>
          <w:numId w:val="4"/>
        </w:numPr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The Chairman thanked Jean Johns for her work as Clerk.</w:t>
      </w:r>
    </w:p>
    <w:p w14:paraId="47E7B280" w14:textId="1EB7BF01" w:rsidR="00D221FB" w:rsidRDefault="00D221FB" w:rsidP="00D221FB">
      <w:pPr>
        <w:pStyle w:val="ListParagraph"/>
        <w:jc w:val="both"/>
        <w:rPr>
          <w:color w:val="000000" w:themeColor="text1"/>
        </w:rPr>
      </w:pPr>
    </w:p>
    <w:p w14:paraId="0A274F6D" w14:textId="211EB5B5" w:rsidR="00D221FB" w:rsidRDefault="00D221FB" w:rsidP="00D221FB">
      <w:pPr>
        <w:pStyle w:val="ListParagraph"/>
        <w:jc w:val="both"/>
        <w:rPr>
          <w:color w:val="000000" w:themeColor="text1"/>
        </w:rPr>
      </w:pPr>
    </w:p>
    <w:p w14:paraId="322DA191" w14:textId="1B9C1617" w:rsidR="00D221FB" w:rsidRDefault="00D221FB" w:rsidP="00D221FB">
      <w:pPr>
        <w:pStyle w:val="ListParagraph"/>
        <w:jc w:val="both"/>
        <w:rPr>
          <w:color w:val="000000" w:themeColor="text1"/>
        </w:rPr>
      </w:pPr>
    </w:p>
    <w:p w14:paraId="4E081EBC" w14:textId="4524B9B5" w:rsidR="00D221FB" w:rsidRDefault="00D221FB" w:rsidP="00D221FB">
      <w:pPr>
        <w:pStyle w:val="ListParagraph"/>
        <w:numPr>
          <w:ilvl w:val="0"/>
          <w:numId w:val="2"/>
        </w:numPr>
        <w:jc w:val="both"/>
        <w:rPr>
          <w:color w:val="000000" w:themeColor="text1"/>
          <w:u w:val="single"/>
        </w:rPr>
      </w:pPr>
      <w:r w:rsidRPr="00D221FB">
        <w:rPr>
          <w:color w:val="000000" w:themeColor="text1"/>
          <w:u w:val="single"/>
        </w:rPr>
        <w:lastRenderedPageBreak/>
        <w:t>The Clerk’s Re</w:t>
      </w:r>
      <w:r w:rsidR="00A42A87">
        <w:rPr>
          <w:color w:val="000000" w:themeColor="text1"/>
          <w:u w:val="single"/>
        </w:rPr>
        <w:t>p</w:t>
      </w:r>
      <w:r w:rsidRPr="00D221FB">
        <w:rPr>
          <w:color w:val="000000" w:themeColor="text1"/>
          <w:u w:val="single"/>
        </w:rPr>
        <w:t>ort</w:t>
      </w:r>
    </w:p>
    <w:p w14:paraId="7F870189" w14:textId="7952D648" w:rsidR="00D221FB" w:rsidRDefault="00D221FB" w:rsidP="00D221FB">
      <w:pPr>
        <w:pStyle w:val="ListParagraph"/>
        <w:jc w:val="both"/>
        <w:rPr>
          <w:color w:val="000000" w:themeColor="text1"/>
          <w:u w:val="single"/>
        </w:rPr>
      </w:pPr>
    </w:p>
    <w:p w14:paraId="79F38F8C" w14:textId="170D9872" w:rsidR="00D221FB" w:rsidRDefault="00317366" w:rsidP="00D221FB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As Jean Johns was unable to attend</w:t>
      </w:r>
      <w:r w:rsidR="00A51B11">
        <w:rPr>
          <w:color w:val="000000" w:themeColor="text1"/>
        </w:rPr>
        <w:t>,</w:t>
      </w:r>
      <w:r w:rsidR="00F5440D">
        <w:rPr>
          <w:color w:val="000000" w:themeColor="text1"/>
        </w:rPr>
        <w:t xml:space="preserve"> Tony Johns </w:t>
      </w:r>
      <w:r w:rsidR="0014789F">
        <w:rPr>
          <w:color w:val="000000" w:themeColor="text1"/>
        </w:rPr>
        <w:t xml:space="preserve">gave </w:t>
      </w:r>
      <w:r w:rsidR="001F3A33">
        <w:rPr>
          <w:color w:val="000000" w:themeColor="text1"/>
        </w:rPr>
        <w:t>Jean’s report</w:t>
      </w:r>
      <w:r w:rsidR="00F5440D">
        <w:rPr>
          <w:color w:val="000000" w:themeColor="text1"/>
        </w:rPr>
        <w:t xml:space="preserve"> to the meeting</w:t>
      </w:r>
      <w:r w:rsidR="00A51B11">
        <w:rPr>
          <w:color w:val="000000" w:themeColor="text1"/>
        </w:rPr>
        <w:t>, and a copy of Jean’s report was circulated amongst those attending the meeting</w:t>
      </w:r>
      <w:r w:rsidR="00E67D2F">
        <w:rPr>
          <w:color w:val="000000" w:themeColor="text1"/>
        </w:rPr>
        <w:t>.</w:t>
      </w:r>
    </w:p>
    <w:p w14:paraId="7C6EA4EC" w14:textId="3BB9DC0F" w:rsidR="00E67D2F" w:rsidRDefault="00E67D2F" w:rsidP="00D221FB">
      <w:pPr>
        <w:pStyle w:val="ListParagraph"/>
        <w:jc w:val="both"/>
        <w:rPr>
          <w:color w:val="000000" w:themeColor="text1"/>
        </w:rPr>
      </w:pPr>
    </w:p>
    <w:p w14:paraId="03C25680" w14:textId="77777777" w:rsidR="008E2FF7" w:rsidRDefault="0050094C" w:rsidP="00D221FB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The report referred to: the work at Hutton View, </w:t>
      </w:r>
      <w:r w:rsidR="007A47A4">
        <w:rPr>
          <w:color w:val="000000" w:themeColor="text1"/>
        </w:rPr>
        <w:t>Road signage around the village, hedge cutting, use of the telephone box</w:t>
      </w:r>
      <w:r w:rsidR="009C204B">
        <w:rPr>
          <w:color w:val="000000" w:themeColor="text1"/>
        </w:rPr>
        <w:t>, white lining the roads through the village, recent litter pick and dredging the beck, the installation of the War Memorial</w:t>
      </w:r>
      <w:r w:rsidR="00CD1050">
        <w:rPr>
          <w:color w:val="000000" w:themeColor="text1"/>
        </w:rPr>
        <w:t>, and the work of the Priest Hutton Flood Action Group (PHFAG)</w:t>
      </w:r>
      <w:r w:rsidR="008E2FF7">
        <w:rPr>
          <w:color w:val="000000" w:themeColor="text1"/>
        </w:rPr>
        <w:t>.</w:t>
      </w:r>
    </w:p>
    <w:p w14:paraId="46F8DA3C" w14:textId="77777777" w:rsidR="008E2FF7" w:rsidRDefault="008E2FF7" w:rsidP="00D221FB">
      <w:pPr>
        <w:pStyle w:val="ListParagraph"/>
        <w:jc w:val="both"/>
        <w:rPr>
          <w:color w:val="000000" w:themeColor="text1"/>
        </w:rPr>
      </w:pPr>
    </w:p>
    <w:p w14:paraId="643BFBB2" w14:textId="75CC5698" w:rsidR="00E67D2F" w:rsidRDefault="008E2FF7" w:rsidP="00D221FB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Tony Johns </w:t>
      </w:r>
      <w:r w:rsidR="009F71EA">
        <w:rPr>
          <w:color w:val="000000" w:themeColor="text1"/>
        </w:rPr>
        <w:t xml:space="preserve">elaborated further on the work of PHFAG, referring to the improvement of flood defences </w:t>
      </w:r>
      <w:r w:rsidR="005C19E7">
        <w:rPr>
          <w:color w:val="000000" w:themeColor="text1"/>
        </w:rPr>
        <w:t>in parts of the village</w:t>
      </w:r>
      <w:r w:rsidR="00FD1B79">
        <w:rPr>
          <w:color w:val="000000" w:themeColor="text1"/>
        </w:rPr>
        <w:t>, he also mentioned the new road gullies that had recently be</w:t>
      </w:r>
      <w:r w:rsidR="002E65EE">
        <w:rPr>
          <w:color w:val="000000" w:themeColor="text1"/>
        </w:rPr>
        <w:t>en installed.</w:t>
      </w:r>
      <w:r w:rsidR="0037398A">
        <w:rPr>
          <w:color w:val="000000" w:themeColor="text1"/>
        </w:rPr>
        <w:t xml:space="preserve">  </w:t>
      </w:r>
    </w:p>
    <w:p w14:paraId="1234DD94" w14:textId="1125290C" w:rsidR="006850C2" w:rsidRDefault="006850C2" w:rsidP="00D221FB">
      <w:pPr>
        <w:pStyle w:val="ListParagraph"/>
        <w:jc w:val="both"/>
        <w:rPr>
          <w:color w:val="000000" w:themeColor="text1"/>
        </w:rPr>
      </w:pPr>
    </w:p>
    <w:p w14:paraId="7BBA9E7B" w14:textId="193396B1" w:rsidR="007152ED" w:rsidRDefault="005C7588" w:rsidP="00D221FB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It was mentioned that during the pandemic</w:t>
      </w:r>
      <w:r w:rsidR="006847F8">
        <w:rPr>
          <w:color w:val="000000" w:themeColor="text1"/>
        </w:rPr>
        <w:t xml:space="preserve"> normal </w:t>
      </w:r>
      <w:r w:rsidR="00722CB4">
        <w:rPr>
          <w:color w:val="000000" w:themeColor="text1"/>
        </w:rPr>
        <w:t xml:space="preserve">activity had been reduced, </w:t>
      </w:r>
      <w:r w:rsidR="00A42A87">
        <w:rPr>
          <w:color w:val="000000" w:themeColor="text1"/>
        </w:rPr>
        <w:t>however the</w:t>
      </w:r>
      <w:r w:rsidR="00335424">
        <w:rPr>
          <w:color w:val="000000" w:themeColor="text1"/>
        </w:rPr>
        <w:t xml:space="preserve"> usual work around planning permission </w:t>
      </w:r>
      <w:r w:rsidR="00083081">
        <w:rPr>
          <w:color w:val="000000" w:themeColor="text1"/>
        </w:rPr>
        <w:t>notices continued</w:t>
      </w:r>
      <w:r w:rsidR="00D45D00">
        <w:rPr>
          <w:color w:val="000000" w:themeColor="text1"/>
        </w:rPr>
        <w:t xml:space="preserve">, and other </w:t>
      </w:r>
      <w:r w:rsidR="00625C24">
        <w:rPr>
          <w:color w:val="000000" w:themeColor="text1"/>
        </w:rPr>
        <w:t>LCC</w:t>
      </w:r>
      <w:r w:rsidR="00D45D00">
        <w:rPr>
          <w:color w:val="000000" w:themeColor="text1"/>
        </w:rPr>
        <w:t xml:space="preserve"> administration and notifications.</w:t>
      </w:r>
    </w:p>
    <w:p w14:paraId="6C734D25" w14:textId="77777777" w:rsidR="007152ED" w:rsidRDefault="007152ED" w:rsidP="00D221FB">
      <w:pPr>
        <w:pStyle w:val="ListParagraph"/>
        <w:jc w:val="both"/>
        <w:rPr>
          <w:color w:val="000000" w:themeColor="text1"/>
        </w:rPr>
      </w:pPr>
    </w:p>
    <w:p w14:paraId="2552D428" w14:textId="779AC5D2" w:rsidR="00614919" w:rsidRDefault="007152ED" w:rsidP="00D221FB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It was also noted that the white railings on entry to the village had been damage</w:t>
      </w:r>
      <w:r w:rsidR="001917E6">
        <w:rPr>
          <w:color w:val="000000" w:themeColor="text1"/>
        </w:rPr>
        <w:t xml:space="preserve">d and the Clerk had been in conversation with the </w:t>
      </w:r>
      <w:r w:rsidR="00A42A87">
        <w:rPr>
          <w:color w:val="000000" w:themeColor="text1"/>
        </w:rPr>
        <w:t>landowner</w:t>
      </w:r>
      <w:r w:rsidR="001917E6">
        <w:rPr>
          <w:color w:val="000000" w:themeColor="text1"/>
        </w:rPr>
        <w:t xml:space="preserve"> </w:t>
      </w:r>
      <w:r w:rsidR="00A24CCC">
        <w:rPr>
          <w:color w:val="000000" w:themeColor="text1"/>
        </w:rPr>
        <w:t>regarding</w:t>
      </w:r>
      <w:r w:rsidR="001917E6">
        <w:rPr>
          <w:color w:val="000000" w:themeColor="text1"/>
        </w:rPr>
        <w:t xml:space="preserve"> this.</w:t>
      </w:r>
    </w:p>
    <w:p w14:paraId="5A6B1E65" w14:textId="77777777" w:rsidR="00614919" w:rsidRDefault="00614919" w:rsidP="00D221FB">
      <w:pPr>
        <w:pStyle w:val="ListParagraph"/>
        <w:jc w:val="both"/>
        <w:rPr>
          <w:color w:val="000000" w:themeColor="text1"/>
        </w:rPr>
      </w:pPr>
    </w:p>
    <w:p w14:paraId="59A46043" w14:textId="38D22871" w:rsidR="006850C2" w:rsidRDefault="00614919" w:rsidP="00D221FB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Jean Johns will contact the Lancaster Guardian </w:t>
      </w:r>
      <w:r w:rsidR="006C2FA8">
        <w:rPr>
          <w:color w:val="000000" w:themeColor="text1"/>
        </w:rPr>
        <w:t xml:space="preserve">in November regarding the War Memorial, as </w:t>
      </w:r>
      <w:r w:rsidR="00A56360">
        <w:rPr>
          <w:color w:val="000000" w:themeColor="text1"/>
        </w:rPr>
        <w:t xml:space="preserve">she </w:t>
      </w:r>
      <w:r w:rsidR="006C2FA8">
        <w:rPr>
          <w:color w:val="000000" w:themeColor="text1"/>
        </w:rPr>
        <w:t xml:space="preserve">was </w:t>
      </w:r>
      <w:r w:rsidR="00A56360">
        <w:rPr>
          <w:color w:val="000000" w:themeColor="text1"/>
        </w:rPr>
        <w:t xml:space="preserve">unable to do this </w:t>
      </w:r>
      <w:r w:rsidR="006C2FA8">
        <w:rPr>
          <w:color w:val="000000" w:themeColor="text1"/>
        </w:rPr>
        <w:t>during the pandemic</w:t>
      </w:r>
      <w:r w:rsidR="00A56360">
        <w:rPr>
          <w:color w:val="000000" w:themeColor="text1"/>
        </w:rPr>
        <w:t>.</w:t>
      </w:r>
      <w:r w:rsidR="00335424">
        <w:rPr>
          <w:color w:val="000000" w:themeColor="text1"/>
        </w:rPr>
        <w:t xml:space="preserve"> </w:t>
      </w:r>
    </w:p>
    <w:p w14:paraId="7166413A" w14:textId="7AE14787" w:rsidR="00A56360" w:rsidRDefault="00A56360" w:rsidP="00D221FB">
      <w:pPr>
        <w:pStyle w:val="ListParagraph"/>
        <w:jc w:val="both"/>
        <w:rPr>
          <w:color w:val="000000" w:themeColor="text1"/>
        </w:rPr>
      </w:pPr>
    </w:p>
    <w:p w14:paraId="6443CCCA" w14:textId="0E096F01" w:rsidR="008924FA" w:rsidRPr="008924FA" w:rsidRDefault="008924FA" w:rsidP="008924FA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Treasurers Report</w:t>
      </w:r>
    </w:p>
    <w:p w14:paraId="1B376E7D" w14:textId="4CF680CD" w:rsidR="008924FA" w:rsidRDefault="00160EBB" w:rsidP="00160EBB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Phil Horsfield distributed to the meeting receipts and payments accounts </w:t>
      </w:r>
      <w:r w:rsidR="0007198B">
        <w:rPr>
          <w:color w:val="000000" w:themeColor="text1"/>
        </w:rPr>
        <w:t xml:space="preserve">for the year ending </w:t>
      </w:r>
      <w:r w:rsidR="004E17A8">
        <w:rPr>
          <w:color w:val="000000" w:themeColor="text1"/>
        </w:rPr>
        <w:t xml:space="preserve">March </w:t>
      </w:r>
      <w:r w:rsidR="00896772">
        <w:rPr>
          <w:color w:val="000000" w:themeColor="text1"/>
        </w:rPr>
        <w:t>20</w:t>
      </w:r>
      <w:r w:rsidR="004E17A8">
        <w:rPr>
          <w:color w:val="000000" w:themeColor="text1"/>
        </w:rPr>
        <w:t>21</w:t>
      </w:r>
      <w:r w:rsidR="00896772">
        <w:rPr>
          <w:color w:val="000000" w:themeColor="text1"/>
        </w:rPr>
        <w:t xml:space="preserve"> and the 3 month period ending 30</w:t>
      </w:r>
      <w:r w:rsidR="00896772" w:rsidRPr="00896772">
        <w:rPr>
          <w:color w:val="000000" w:themeColor="text1"/>
          <w:vertAlign w:val="superscript"/>
        </w:rPr>
        <w:t>th</w:t>
      </w:r>
      <w:r w:rsidR="00896772">
        <w:rPr>
          <w:color w:val="000000" w:themeColor="text1"/>
        </w:rPr>
        <w:t xml:space="preserve"> June </w:t>
      </w:r>
      <w:r w:rsidR="00A44126">
        <w:rPr>
          <w:color w:val="000000" w:themeColor="text1"/>
        </w:rPr>
        <w:t>2021 The</w:t>
      </w:r>
      <w:r w:rsidR="00454E36">
        <w:rPr>
          <w:color w:val="000000" w:themeColor="text1"/>
        </w:rPr>
        <w:t xml:space="preserve"> closing balance as of </w:t>
      </w:r>
      <w:r w:rsidR="0076005E">
        <w:rPr>
          <w:color w:val="000000" w:themeColor="text1"/>
        </w:rPr>
        <w:t>31.3.2</w:t>
      </w:r>
      <w:r w:rsidR="008E63B3">
        <w:rPr>
          <w:color w:val="000000" w:themeColor="text1"/>
        </w:rPr>
        <w:t xml:space="preserve">1 </w:t>
      </w:r>
      <w:r w:rsidR="0076005E">
        <w:rPr>
          <w:color w:val="000000" w:themeColor="text1"/>
        </w:rPr>
        <w:t>was £3</w:t>
      </w:r>
      <w:r w:rsidR="00C21D18">
        <w:rPr>
          <w:color w:val="000000" w:themeColor="text1"/>
        </w:rPr>
        <w:t>,</w:t>
      </w:r>
      <w:r w:rsidR="0076005E">
        <w:rPr>
          <w:color w:val="000000" w:themeColor="text1"/>
        </w:rPr>
        <w:t>665.49, whilst the closing balance as at 31</w:t>
      </w:r>
      <w:r w:rsidR="00C45F8D">
        <w:rPr>
          <w:color w:val="000000" w:themeColor="text1"/>
        </w:rPr>
        <w:t>.0</w:t>
      </w:r>
      <w:r w:rsidR="008E63B3">
        <w:rPr>
          <w:color w:val="000000" w:themeColor="text1"/>
        </w:rPr>
        <w:t>6</w:t>
      </w:r>
      <w:r w:rsidR="00C45F8D">
        <w:rPr>
          <w:color w:val="000000" w:themeColor="text1"/>
        </w:rPr>
        <w:t>.21 was £6</w:t>
      </w:r>
      <w:r w:rsidR="00C21D18">
        <w:rPr>
          <w:color w:val="000000" w:themeColor="text1"/>
        </w:rPr>
        <w:t>,</w:t>
      </w:r>
      <w:r w:rsidR="00C45F8D">
        <w:rPr>
          <w:color w:val="000000" w:themeColor="text1"/>
        </w:rPr>
        <w:t>167.34.</w:t>
      </w:r>
      <w:r w:rsidR="004168A9">
        <w:rPr>
          <w:color w:val="000000" w:themeColor="text1"/>
        </w:rPr>
        <w:t xml:space="preserve">  </w:t>
      </w:r>
    </w:p>
    <w:p w14:paraId="500D6316" w14:textId="16BD76EF" w:rsidR="002C0840" w:rsidRDefault="00AD7964" w:rsidP="00160EBB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Phil thanked </w:t>
      </w:r>
      <w:r w:rsidR="00B5606C">
        <w:rPr>
          <w:color w:val="000000" w:themeColor="text1"/>
        </w:rPr>
        <w:t>Ken Dunn for his internal audit</w:t>
      </w:r>
      <w:r>
        <w:rPr>
          <w:color w:val="000000" w:themeColor="text1"/>
        </w:rPr>
        <w:t>.</w:t>
      </w:r>
    </w:p>
    <w:p w14:paraId="45EF1C6B" w14:textId="723003C5" w:rsidR="00EE4A71" w:rsidRDefault="00AD7964" w:rsidP="00EE4A71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There was a short discussion on how the reserves </w:t>
      </w:r>
      <w:r w:rsidR="009D0B44">
        <w:rPr>
          <w:color w:val="000000" w:themeColor="text1"/>
        </w:rPr>
        <w:t>could</w:t>
      </w:r>
      <w:r>
        <w:rPr>
          <w:color w:val="000000" w:themeColor="text1"/>
        </w:rPr>
        <w:t xml:space="preserve"> be </w:t>
      </w:r>
      <w:r w:rsidR="00A42A87">
        <w:rPr>
          <w:color w:val="000000" w:themeColor="text1"/>
        </w:rPr>
        <w:t>utilised</w:t>
      </w:r>
      <w:r w:rsidR="008E63B3">
        <w:rPr>
          <w:color w:val="000000" w:themeColor="text1"/>
        </w:rPr>
        <w:t>.</w:t>
      </w:r>
      <w:r w:rsidR="00A42A87">
        <w:rPr>
          <w:color w:val="000000" w:themeColor="text1"/>
        </w:rPr>
        <w:t xml:space="preserve"> </w:t>
      </w:r>
      <w:r w:rsidR="00932D01">
        <w:rPr>
          <w:color w:val="000000" w:themeColor="text1"/>
        </w:rPr>
        <w:t>An explanation was given as to</w:t>
      </w:r>
      <w:r w:rsidR="00EE4A71">
        <w:rPr>
          <w:color w:val="000000" w:themeColor="text1"/>
        </w:rPr>
        <w:t xml:space="preserve"> why funds were high</w:t>
      </w:r>
      <w:r w:rsidR="001E6598">
        <w:rPr>
          <w:color w:val="000000" w:themeColor="text1"/>
        </w:rPr>
        <w:t>,</w:t>
      </w:r>
      <w:r w:rsidR="00793E16">
        <w:rPr>
          <w:color w:val="000000" w:themeColor="text1"/>
        </w:rPr>
        <w:t xml:space="preserve"> </w:t>
      </w:r>
      <w:r w:rsidR="009D0B44">
        <w:rPr>
          <w:color w:val="000000" w:themeColor="text1"/>
        </w:rPr>
        <w:t>as</w:t>
      </w:r>
      <w:r w:rsidR="00EE4A71">
        <w:rPr>
          <w:color w:val="000000" w:themeColor="text1"/>
        </w:rPr>
        <w:t xml:space="preserve"> funds </w:t>
      </w:r>
      <w:r w:rsidR="008F344F">
        <w:rPr>
          <w:color w:val="000000" w:themeColor="text1"/>
        </w:rPr>
        <w:t>have been</w:t>
      </w:r>
      <w:r w:rsidR="00EE4A71">
        <w:rPr>
          <w:color w:val="000000" w:themeColor="text1"/>
        </w:rPr>
        <w:t xml:space="preserve"> retained for later use in connection with PHLAG activities, once LCC had finished their work.</w:t>
      </w:r>
    </w:p>
    <w:p w14:paraId="37208671" w14:textId="1FC6FD68" w:rsidR="00965AFA" w:rsidRDefault="00965AFA" w:rsidP="00EE4A71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Diane Adams </w:t>
      </w:r>
      <w:r w:rsidR="00DE27FE">
        <w:rPr>
          <w:color w:val="000000" w:themeColor="text1"/>
        </w:rPr>
        <w:t>proposed the accounts be accepted, and this was seconded by Nigel Adams.</w:t>
      </w:r>
    </w:p>
    <w:p w14:paraId="1EBB6EBE" w14:textId="247C3F05" w:rsidR="00DE27FE" w:rsidRPr="00BA1ABD" w:rsidRDefault="00DE27FE" w:rsidP="00DE27FE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Election of Officers</w:t>
      </w:r>
      <w:r w:rsidR="00BA1ABD">
        <w:rPr>
          <w:color w:val="000000" w:themeColor="text1"/>
          <w:u w:val="single"/>
        </w:rPr>
        <w:t xml:space="preserve"> for the year 2021/2022</w:t>
      </w:r>
    </w:p>
    <w:p w14:paraId="4D8A5A56" w14:textId="4FB885EF" w:rsidR="00BA1ABD" w:rsidRDefault="00BA1ABD" w:rsidP="00BA1ABD">
      <w:pPr>
        <w:pStyle w:val="ListParagraph"/>
        <w:jc w:val="both"/>
        <w:rPr>
          <w:color w:val="000000" w:themeColor="text1"/>
        </w:rPr>
      </w:pPr>
    </w:p>
    <w:p w14:paraId="74F702DA" w14:textId="27D9B9AE" w:rsidR="00BA1ABD" w:rsidRDefault="00A42A87" w:rsidP="00BA1ABD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Chairman:</w:t>
      </w:r>
      <w:r w:rsidR="005E1056">
        <w:rPr>
          <w:color w:val="000000" w:themeColor="text1"/>
        </w:rPr>
        <w:t xml:space="preserve"> </w:t>
      </w:r>
      <w:r w:rsidR="00200081">
        <w:rPr>
          <w:color w:val="000000" w:themeColor="text1"/>
        </w:rPr>
        <w:t xml:space="preserve"> </w:t>
      </w:r>
      <w:r w:rsidR="005E1056">
        <w:rPr>
          <w:color w:val="000000" w:themeColor="text1"/>
        </w:rPr>
        <w:t xml:space="preserve">Nigel </w:t>
      </w:r>
      <w:r w:rsidR="003C58F1">
        <w:rPr>
          <w:color w:val="000000" w:themeColor="text1"/>
        </w:rPr>
        <w:t>Adams - unopposed</w:t>
      </w:r>
    </w:p>
    <w:p w14:paraId="5AABCC4A" w14:textId="2A41CDFC" w:rsidR="005E1056" w:rsidRDefault="00F760C8" w:rsidP="00BA1ABD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Clerk:</w:t>
      </w:r>
      <w:r w:rsidR="005E1056">
        <w:rPr>
          <w:color w:val="000000" w:themeColor="text1"/>
        </w:rPr>
        <w:t xml:space="preserve">         </w:t>
      </w:r>
      <w:r w:rsidR="00200081">
        <w:rPr>
          <w:color w:val="000000" w:themeColor="text1"/>
        </w:rPr>
        <w:t xml:space="preserve"> </w:t>
      </w:r>
      <w:r w:rsidR="005E1056">
        <w:rPr>
          <w:color w:val="000000" w:themeColor="text1"/>
        </w:rPr>
        <w:t>Diane Adams – unopposed</w:t>
      </w:r>
    </w:p>
    <w:p w14:paraId="10C23BB3" w14:textId="0266E204" w:rsidR="005E1056" w:rsidRDefault="005E1056" w:rsidP="00BA1ABD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Treasurer:</w:t>
      </w:r>
      <w:r w:rsidR="00BE5553">
        <w:rPr>
          <w:color w:val="000000" w:themeColor="text1"/>
        </w:rPr>
        <w:t xml:space="preserve">  Phil Horsfield – unopposed</w:t>
      </w:r>
    </w:p>
    <w:p w14:paraId="3FF9746B" w14:textId="77777777" w:rsidR="00BE5553" w:rsidRDefault="00BE5553" w:rsidP="00BA1ABD">
      <w:pPr>
        <w:pStyle w:val="ListParagraph"/>
        <w:jc w:val="both"/>
        <w:rPr>
          <w:color w:val="000000" w:themeColor="text1"/>
        </w:rPr>
      </w:pPr>
    </w:p>
    <w:p w14:paraId="45E36E6E" w14:textId="3C7A9F44" w:rsidR="00BE5553" w:rsidRPr="00BE5553" w:rsidRDefault="00BE5553" w:rsidP="00BE5553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A.O.B.</w:t>
      </w:r>
    </w:p>
    <w:p w14:paraId="473CCBE5" w14:textId="7F0640BF" w:rsidR="00BE5553" w:rsidRDefault="00BE5553" w:rsidP="00BE5553">
      <w:pPr>
        <w:pStyle w:val="ListParagraph"/>
        <w:jc w:val="both"/>
        <w:rPr>
          <w:color w:val="000000" w:themeColor="text1"/>
        </w:rPr>
      </w:pPr>
    </w:p>
    <w:p w14:paraId="2DEED793" w14:textId="520E8846" w:rsidR="00BA3FA3" w:rsidRDefault="00BA3FA3" w:rsidP="00BE5553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A query was raised by Kath Moffat</w:t>
      </w:r>
      <w:r w:rsidR="00A44126">
        <w:rPr>
          <w:color w:val="000000" w:themeColor="text1"/>
        </w:rPr>
        <w:t>t</w:t>
      </w:r>
      <w:r>
        <w:rPr>
          <w:color w:val="000000" w:themeColor="text1"/>
        </w:rPr>
        <w:t xml:space="preserve"> regarding the </w:t>
      </w:r>
      <w:r w:rsidR="005B0BD8">
        <w:rPr>
          <w:color w:val="000000" w:themeColor="text1"/>
        </w:rPr>
        <w:t>display of planning notification applications on the Village Notice Board</w:t>
      </w:r>
      <w:r w:rsidR="00485D69">
        <w:rPr>
          <w:color w:val="000000" w:themeColor="text1"/>
        </w:rPr>
        <w:t xml:space="preserve">.  </w:t>
      </w:r>
      <w:r w:rsidR="004B697E">
        <w:rPr>
          <w:color w:val="000000" w:themeColor="text1"/>
        </w:rPr>
        <w:t xml:space="preserve">Such notifications of course inform residents what work may be carried out </w:t>
      </w:r>
      <w:r w:rsidR="00BC5EEF">
        <w:rPr>
          <w:color w:val="000000" w:themeColor="text1"/>
        </w:rPr>
        <w:t xml:space="preserve">in the future. </w:t>
      </w:r>
      <w:r w:rsidR="005C6C8E">
        <w:rPr>
          <w:color w:val="000000" w:themeColor="text1"/>
        </w:rPr>
        <w:t xml:space="preserve">It was possible 1 application </w:t>
      </w:r>
      <w:r w:rsidR="0028618F">
        <w:rPr>
          <w:color w:val="000000" w:themeColor="text1"/>
        </w:rPr>
        <w:t>had not been attached to the board or</w:t>
      </w:r>
      <w:r w:rsidR="00D965F8">
        <w:rPr>
          <w:color w:val="000000" w:themeColor="text1"/>
        </w:rPr>
        <w:t xml:space="preserve"> been</w:t>
      </w:r>
      <w:r w:rsidR="0028618F">
        <w:rPr>
          <w:color w:val="000000" w:themeColor="text1"/>
        </w:rPr>
        <w:t xml:space="preserve"> removed.</w:t>
      </w:r>
      <w:r w:rsidR="00BC5EEF">
        <w:rPr>
          <w:color w:val="000000" w:themeColor="text1"/>
        </w:rPr>
        <w:t xml:space="preserve"> It was noted that </w:t>
      </w:r>
      <w:r w:rsidR="00FA4B25">
        <w:rPr>
          <w:color w:val="000000" w:themeColor="text1"/>
        </w:rPr>
        <w:t xml:space="preserve">The Clerk had always been very diligent with posting any </w:t>
      </w:r>
      <w:r w:rsidR="00FA4B25">
        <w:rPr>
          <w:color w:val="000000" w:themeColor="text1"/>
        </w:rPr>
        <w:lastRenderedPageBreak/>
        <w:t>notifications received</w:t>
      </w:r>
      <w:r w:rsidR="00604279">
        <w:rPr>
          <w:color w:val="000000" w:themeColor="text1"/>
        </w:rPr>
        <w:t xml:space="preserve"> and there was no immediate explanation </w:t>
      </w:r>
      <w:r w:rsidR="009C3F0B">
        <w:rPr>
          <w:color w:val="000000" w:themeColor="text1"/>
        </w:rPr>
        <w:t xml:space="preserve">as to why </w:t>
      </w:r>
      <w:r w:rsidR="00D6554B">
        <w:rPr>
          <w:color w:val="000000" w:themeColor="text1"/>
        </w:rPr>
        <w:t xml:space="preserve">this notification </w:t>
      </w:r>
      <w:r w:rsidR="00937CA4">
        <w:rPr>
          <w:color w:val="000000" w:themeColor="text1"/>
        </w:rPr>
        <w:t xml:space="preserve">had either not been displayed or indeed had been removed after </w:t>
      </w:r>
      <w:r w:rsidR="004C07FB">
        <w:rPr>
          <w:color w:val="000000" w:themeColor="text1"/>
        </w:rPr>
        <w:t>initially been displayed.</w:t>
      </w:r>
    </w:p>
    <w:p w14:paraId="78DCA90A" w14:textId="444DE7FB" w:rsidR="004C07FB" w:rsidRDefault="004C07FB" w:rsidP="00BE5553">
      <w:pPr>
        <w:pStyle w:val="ListParagraph"/>
        <w:jc w:val="both"/>
        <w:rPr>
          <w:color w:val="000000" w:themeColor="text1"/>
        </w:rPr>
      </w:pPr>
    </w:p>
    <w:p w14:paraId="7BC9720E" w14:textId="131D0E05" w:rsidR="004C07FB" w:rsidRDefault="004C07FB" w:rsidP="00BE5553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Eric Rooney wished to thank Jean Johns for all her hard work over the </w:t>
      </w:r>
      <w:r w:rsidR="00D96EEF">
        <w:rPr>
          <w:color w:val="000000" w:themeColor="text1"/>
        </w:rPr>
        <w:t xml:space="preserve">last </w:t>
      </w:r>
      <w:r w:rsidR="001C59E4">
        <w:rPr>
          <w:color w:val="000000" w:themeColor="text1"/>
        </w:rPr>
        <w:t>3-4 years.</w:t>
      </w:r>
    </w:p>
    <w:p w14:paraId="5CAF8BFD" w14:textId="559A4F43" w:rsidR="001C59E4" w:rsidRDefault="001C59E4" w:rsidP="00BE5553">
      <w:pPr>
        <w:pStyle w:val="ListParagraph"/>
        <w:jc w:val="both"/>
        <w:rPr>
          <w:color w:val="000000" w:themeColor="text1"/>
        </w:rPr>
      </w:pPr>
    </w:p>
    <w:p w14:paraId="1BDF9BD4" w14:textId="79E91172" w:rsidR="001C59E4" w:rsidRDefault="001C59E4" w:rsidP="00BE5553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Phil Horsfield wished to thank Martin Shuttleworth </w:t>
      </w:r>
      <w:r w:rsidR="002161FE">
        <w:rPr>
          <w:color w:val="000000" w:themeColor="text1"/>
        </w:rPr>
        <w:t xml:space="preserve">for all his hard work over the many </w:t>
      </w:r>
      <w:r w:rsidR="00F760C8">
        <w:rPr>
          <w:color w:val="000000" w:themeColor="text1"/>
        </w:rPr>
        <w:t>years as</w:t>
      </w:r>
      <w:r w:rsidR="002161FE">
        <w:rPr>
          <w:color w:val="000000" w:themeColor="text1"/>
        </w:rPr>
        <w:t xml:space="preserve"> Chairman</w:t>
      </w:r>
      <w:r w:rsidR="00CE5F70">
        <w:rPr>
          <w:color w:val="000000" w:themeColor="text1"/>
        </w:rPr>
        <w:t>.</w:t>
      </w:r>
    </w:p>
    <w:p w14:paraId="7D4F393F" w14:textId="77777777" w:rsidR="0057263F" w:rsidRDefault="0057263F" w:rsidP="00BE5553">
      <w:pPr>
        <w:pStyle w:val="ListParagraph"/>
        <w:jc w:val="both"/>
        <w:rPr>
          <w:color w:val="000000" w:themeColor="text1"/>
        </w:rPr>
      </w:pPr>
    </w:p>
    <w:p w14:paraId="516AF312" w14:textId="5112738D" w:rsidR="00CE5F70" w:rsidRDefault="00CE5F70" w:rsidP="00CE5F70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 xml:space="preserve">Date and Time of Next Meeting </w:t>
      </w:r>
      <w:r>
        <w:rPr>
          <w:color w:val="000000" w:themeColor="text1"/>
        </w:rPr>
        <w:t>– was set for Tuesday 5</w:t>
      </w:r>
      <w:r w:rsidRPr="00CE5F70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October 2021 at 7.30.p.m </w:t>
      </w:r>
      <w:r w:rsidR="0057263F">
        <w:rPr>
          <w:color w:val="000000" w:themeColor="text1"/>
        </w:rPr>
        <w:t>in</w:t>
      </w:r>
      <w:r>
        <w:rPr>
          <w:color w:val="000000" w:themeColor="text1"/>
        </w:rPr>
        <w:t xml:space="preserve"> the Village Hall.</w:t>
      </w:r>
    </w:p>
    <w:p w14:paraId="62C062FB" w14:textId="19AA2C7F" w:rsidR="00CE5F70" w:rsidRDefault="00CE5F70" w:rsidP="00CE5F70">
      <w:pPr>
        <w:jc w:val="both"/>
        <w:rPr>
          <w:color w:val="000000" w:themeColor="text1"/>
        </w:rPr>
      </w:pPr>
    </w:p>
    <w:p w14:paraId="3079C33A" w14:textId="4A435FA9" w:rsidR="008C09F1" w:rsidRDefault="008C09F1" w:rsidP="00CE5F70">
      <w:pPr>
        <w:jc w:val="both"/>
        <w:rPr>
          <w:color w:val="000000" w:themeColor="text1"/>
        </w:rPr>
      </w:pPr>
    </w:p>
    <w:p w14:paraId="15B9BD33" w14:textId="5BD88C27" w:rsidR="008C09F1" w:rsidRDefault="008C09F1" w:rsidP="00CE5F70">
      <w:pPr>
        <w:jc w:val="both"/>
        <w:rPr>
          <w:color w:val="000000" w:themeColor="text1"/>
        </w:rPr>
      </w:pPr>
      <w:r>
        <w:rPr>
          <w:color w:val="000000" w:themeColor="text1"/>
        </w:rPr>
        <w:t>Diane Adams – Clerk to Priest Hutton Parish</w:t>
      </w:r>
    </w:p>
    <w:p w14:paraId="1D859CD8" w14:textId="29DEDACB" w:rsidR="008C09F1" w:rsidRDefault="008C09F1" w:rsidP="00CE5F70">
      <w:pPr>
        <w:jc w:val="both"/>
        <w:rPr>
          <w:color w:val="000000" w:themeColor="text1"/>
        </w:rPr>
      </w:pPr>
    </w:p>
    <w:p w14:paraId="657C6CCB" w14:textId="716699C9" w:rsidR="008C09F1" w:rsidRDefault="008C09F1" w:rsidP="00CE5F70">
      <w:pPr>
        <w:jc w:val="both"/>
        <w:rPr>
          <w:color w:val="000000" w:themeColor="text1"/>
        </w:rPr>
      </w:pPr>
    </w:p>
    <w:p w14:paraId="08269F65" w14:textId="77777777" w:rsidR="008C09F1" w:rsidRPr="00CE5F70" w:rsidRDefault="008C09F1" w:rsidP="00CE5F70">
      <w:pPr>
        <w:jc w:val="both"/>
        <w:rPr>
          <w:color w:val="000000" w:themeColor="text1"/>
        </w:rPr>
      </w:pPr>
    </w:p>
    <w:p w14:paraId="5B9C4871" w14:textId="1593F850" w:rsidR="00DE27FE" w:rsidRDefault="00DE27FE" w:rsidP="00DE27FE">
      <w:pPr>
        <w:pStyle w:val="ListParagraph"/>
        <w:jc w:val="both"/>
        <w:rPr>
          <w:color w:val="000000" w:themeColor="text1"/>
          <w:u w:val="single"/>
        </w:rPr>
      </w:pPr>
    </w:p>
    <w:p w14:paraId="68A9BFB2" w14:textId="77777777" w:rsidR="00DE27FE" w:rsidRPr="00DE27FE" w:rsidRDefault="00DE27FE" w:rsidP="00DE27FE">
      <w:pPr>
        <w:pStyle w:val="ListParagraph"/>
        <w:jc w:val="both"/>
        <w:rPr>
          <w:color w:val="000000" w:themeColor="text1"/>
        </w:rPr>
      </w:pPr>
    </w:p>
    <w:p w14:paraId="7D887315" w14:textId="0122001A" w:rsidR="00AD7964" w:rsidRPr="008924FA" w:rsidRDefault="00AD7964" w:rsidP="00160EBB">
      <w:pPr>
        <w:ind w:left="720"/>
        <w:jc w:val="both"/>
        <w:rPr>
          <w:color w:val="000000" w:themeColor="text1"/>
        </w:rPr>
      </w:pPr>
    </w:p>
    <w:p w14:paraId="1CF201AA" w14:textId="247BD827" w:rsidR="0037398A" w:rsidRPr="00317366" w:rsidRDefault="0037398A" w:rsidP="00D221FB">
      <w:pPr>
        <w:pStyle w:val="ListParagraph"/>
        <w:jc w:val="both"/>
        <w:rPr>
          <w:color w:val="000000" w:themeColor="text1"/>
        </w:rPr>
      </w:pPr>
    </w:p>
    <w:p w14:paraId="24E0C120" w14:textId="6BDB5BDF" w:rsidR="00ED7C5C" w:rsidRPr="00D6216A" w:rsidRDefault="00ED7C5C" w:rsidP="00ED7C5C">
      <w:pPr>
        <w:pStyle w:val="ListParagraph"/>
        <w:jc w:val="both"/>
        <w:rPr>
          <w:color w:val="000000" w:themeColor="text1"/>
        </w:rPr>
      </w:pPr>
    </w:p>
    <w:p w14:paraId="16BF63F2" w14:textId="4392CF67" w:rsidR="00280CD7" w:rsidRPr="00280CD7" w:rsidRDefault="00280CD7" w:rsidP="00280CD7">
      <w:pPr>
        <w:jc w:val="both"/>
        <w:rPr>
          <w:color w:val="000000" w:themeColor="text1"/>
        </w:rPr>
      </w:pPr>
    </w:p>
    <w:p w14:paraId="03A9CA20" w14:textId="23BBEB85" w:rsidR="007830EC" w:rsidRDefault="007830EC" w:rsidP="007830EC">
      <w:pPr>
        <w:jc w:val="center"/>
        <w:rPr>
          <w:color w:val="70AD47" w:themeColor="accent6"/>
          <w:sz w:val="36"/>
          <w:szCs w:val="36"/>
          <w:u w:val="single"/>
        </w:rPr>
      </w:pPr>
    </w:p>
    <w:p w14:paraId="7B470223" w14:textId="6E29FB16" w:rsidR="007830EC" w:rsidRDefault="007830EC" w:rsidP="007830EC">
      <w:pPr>
        <w:jc w:val="center"/>
        <w:rPr>
          <w:color w:val="70AD47" w:themeColor="accent6"/>
          <w:sz w:val="36"/>
          <w:szCs w:val="36"/>
          <w:u w:val="single"/>
        </w:rPr>
      </w:pPr>
    </w:p>
    <w:p w14:paraId="5B927D4B" w14:textId="1DDD7B4B" w:rsidR="007830EC" w:rsidRDefault="007830EC" w:rsidP="007830EC">
      <w:pPr>
        <w:jc w:val="center"/>
        <w:rPr>
          <w:color w:val="70AD47" w:themeColor="accent6"/>
          <w:sz w:val="36"/>
          <w:szCs w:val="36"/>
          <w:u w:val="single"/>
        </w:rPr>
      </w:pPr>
    </w:p>
    <w:p w14:paraId="54CFA5F1" w14:textId="3D1DE325" w:rsidR="007830EC" w:rsidRDefault="007830EC" w:rsidP="007830EC">
      <w:pPr>
        <w:jc w:val="center"/>
        <w:rPr>
          <w:color w:val="70AD47" w:themeColor="accent6"/>
          <w:sz w:val="36"/>
          <w:szCs w:val="36"/>
          <w:u w:val="single"/>
        </w:rPr>
      </w:pPr>
    </w:p>
    <w:p w14:paraId="3E9FDF0E" w14:textId="163CE30C" w:rsidR="007830EC" w:rsidRDefault="007830EC" w:rsidP="007830EC">
      <w:pPr>
        <w:jc w:val="center"/>
        <w:rPr>
          <w:color w:val="70AD47" w:themeColor="accent6"/>
          <w:sz w:val="36"/>
          <w:szCs w:val="36"/>
          <w:u w:val="single"/>
        </w:rPr>
      </w:pPr>
    </w:p>
    <w:p w14:paraId="3DC428A4" w14:textId="2957F5A5" w:rsidR="007830EC" w:rsidRDefault="007830EC" w:rsidP="007830EC">
      <w:pPr>
        <w:jc w:val="center"/>
        <w:rPr>
          <w:color w:val="70AD47" w:themeColor="accent6"/>
          <w:sz w:val="36"/>
          <w:szCs w:val="36"/>
        </w:rPr>
      </w:pPr>
    </w:p>
    <w:p w14:paraId="2E777B28" w14:textId="38BC7A8F" w:rsidR="007830EC" w:rsidRDefault="007830EC" w:rsidP="007830EC">
      <w:pPr>
        <w:jc w:val="center"/>
        <w:rPr>
          <w:color w:val="70AD47" w:themeColor="accent6"/>
          <w:sz w:val="36"/>
          <w:szCs w:val="36"/>
        </w:rPr>
      </w:pPr>
    </w:p>
    <w:p w14:paraId="31B68F4D" w14:textId="43A43E29" w:rsidR="007830EC" w:rsidRDefault="007830EC" w:rsidP="007830EC">
      <w:pPr>
        <w:jc w:val="center"/>
        <w:rPr>
          <w:color w:val="70AD47" w:themeColor="accent6"/>
          <w:sz w:val="36"/>
          <w:szCs w:val="36"/>
        </w:rPr>
      </w:pPr>
    </w:p>
    <w:p w14:paraId="0EF185C9" w14:textId="2CB41ABC" w:rsidR="007830EC" w:rsidRPr="007830EC" w:rsidRDefault="007830EC" w:rsidP="007830EC">
      <w:pPr>
        <w:rPr>
          <w:color w:val="70AD47" w:themeColor="accent6"/>
          <w:sz w:val="36"/>
          <w:szCs w:val="36"/>
          <w:u w:val="single"/>
        </w:rPr>
      </w:pPr>
    </w:p>
    <w:sectPr w:rsidR="007830EC" w:rsidRPr="00783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042B"/>
    <w:multiLevelType w:val="hybridMultilevel"/>
    <w:tmpl w:val="3E42E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B6ACD"/>
    <w:multiLevelType w:val="hybridMultilevel"/>
    <w:tmpl w:val="0B200E0E"/>
    <w:lvl w:ilvl="0" w:tplc="66AC30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66BF6"/>
    <w:multiLevelType w:val="hybridMultilevel"/>
    <w:tmpl w:val="09DCC1C0"/>
    <w:lvl w:ilvl="0" w:tplc="62FCF89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A742FD"/>
    <w:multiLevelType w:val="hybridMultilevel"/>
    <w:tmpl w:val="12DA8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EC"/>
    <w:rsid w:val="000003F9"/>
    <w:rsid w:val="00011BB9"/>
    <w:rsid w:val="00021F39"/>
    <w:rsid w:val="0007198B"/>
    <w:rsid w:val="00083081"/>
    <w:rsid w:val="00123F05"/>
    <w:rsid w:val="0014789F"/>
    <w:rsid w:val="00160EBB"/>
    <w:rsid w:val="0016695D"/>
    <w:rsid w:val="001917E6"/>
    <w:rsid w:val="001935D6"/>
    <w:rsid w:val="001C59E4"/>
    <w:rsid w:val="001E6598"/>
    <w:rsid w:val="001F3A33"/>
    <w:rsid w:val="00200081"/>
    <w:rsid w:val="002161FE"/>
    <w:rsid w:val="00280CD7"/>
    <w:rsid w:val="0028618F"/>
    <w:rsid w:val="002A6BA4"/>
    <w:rsid w:val="002C0840"/>
    <w:rsid w:val="002D5EC1"/>
    <w:rsid w:val="002E65EE"/>
    <w:rsid w:val="00317366"/>
    <w:rsid w:val="00335424"/>
    <w:rsid w:val="003355FA"/>
    <w:rsid w:val="00350ED3"/>
    <w:rsid w:val="0037398A"/>
    <w:rsid w:val="00387AFC"/>
    <w:rsid w:val="003A1528"/>
    <w:rsid w:val="003B1212"/>
    <w:rsid w:val="003C58F1"/>
    <w:rsid w:val="00411B73"/>
    <w:rsid w:val="004168A9"/>
    <w:rsid w:val="00422610"/>
    <w:rsid w:val="00454E36"/>
    <w:rsid w:val="00485D69"/>
    <w:rsid w:val="004B697E"/>
    <w:rsid w:val="004C07FB"/>
    <w:rsid w:val="004E17A8"/>
    <w:rsid w:val="004F13C3"/>
    <w:rsid w:val="0050094C"/>
    <w:rsid w:val="00543738"/>
    <w:rsid w:val="0057263F"/>
    <w:rsid w:val="00574053"/>
    <w:rsid w:val="005B0BD8"/>
    <w:rsid w:val="005C19E7"/>
    <w:rsid w:val="005C6C8E"/>
    <w:rsid w:val="005C7588"/>
    <w:rsid w:val="005E1056"/>
    <w:rsid w:val="005F67B0"/>
    <w:rsid w:val="00604279"/>
    <w:rsid w:val="00614919"/>
    <w:rsid w:val="00625C24"/>
    <w:rsid w:val="00664A02"/>
    <w:rsid w:val="006847F8"/>
    <w:rsid w:val="006850C2"/>
    <w:rsid w:val="006C2FA8"/>
    <w:rsid w:val="007152ED"/>
    <w:rsid w:val="00722CB4"/>
    <w:rsid w:val="00750522"/>
    <w:rsid w:val="0076005E"/>
    <w:rsid w:val="007830EC"/>
    <w:rsid w:val="00793E16"/>
    <w:rsid w:val="007A47A4"/>
    <w:rsid w:val="00832C49"/>
    <w:rsid w:val="008924FA"/>
    <w:rsid w:val="00896772"/>
    <w:rsid w:val="008C09F1"/>
    <w:rsid w:val="008E2FF7"/>
    <w:rsid w:val="008E63B3"/>
    <w:rsid w:val="008F344F"/>
    <w:rsid w:val="008F7359"/>
    <w:rsid w:val="00932D01"/>
    <w:rsid w:val="00937CA4"/>
    <w:rsid w:val="00950C11"/>
    <w:rsid w:val="00965AFA"/>
    <w:rsid w:val="009C204B"/>
    <w:rsid w:val="009C3F0B"/>
    <w:rsid w:val="009D0B44"/>
    <w:rsid w:val="009E0BE7"/>
    <w:rsid w:val="009F71EA"/>
    <w:rsid w:val="00A03CF1"/>
    <w:rsid w:val="00A24CCC"/>
    <w:rsid w:val="00A42A87"/>
    <w:rsid w:val="00A44126"/>
    <w:rsid w:val="00A51B11"/>
    <w:rsid w:val="00A54B01"/>
    <w:rsid w:val="00A56360"/>
    <w:rsid w:val="00AA3D85"/>
    <w:rsid w:val="00AD7964"/>
    <w:rsid w:val="00B136AC"/>
    <w:rsid w:val="00B37CF2"/>
    <w:rsid w:val="00B5606C"/>
    <w:rsid w:val="00BA1ABD"/>
    <w:rsid w:val="00BA3141"/>
    <w:rsid w:val="00BA3FA3"/>
    <w:rsid w:val="00BC5EEF"/>
    <w:rsid w:val="00BE5553"/>
    <w:rsid w:val="00C04D41"/>
    <w:rsid w:val="00C21D18"/>
    <w:rsid w:val="00C234F5"/>
    <w:rsid w:val="00C30092"/>
    <w:rsid w:val="00C34AAE"/>
    <w:rsid w:val="00C45F8D"/>
    <w:rsid w:val="00C6766A"/>
    <w:rsid w:val="00CD1050"/>
    <w:rsid w:val="00CE5F70"/>
    <w:rsid w:val="00CF29F9"/>
    <w:rsid w:val="00D03601"/>
    <w:rsid w:val="00D221FB"/>
    <w:rsid w:val="00D45D00"/>
    <w:rsid w:val="00D6216A"/>
    <w:rsid w:val="00D6554B"/>
    <w:rsid w:val="00D965F8"/>
    <w:rsid w:val="00D96EEF"/>
    <w:rsid w:val="00DE27FE"/>
    <w:rsid w:val="00E207FF"/>
    <w:rsid w:val="00E41A8D"/>
    <w:rsid w:val="00E51192"/>
    <w:rsid w:val="00E67D2F"/>
    <w:rsid w:val="00EB4619"/>
    <w:rsid w:val="00ED7C5C"/>
    <w:rsid w:val="00EE4A71"/>
    <w:rsid w:val="00EE4BF2"/>
    <w:rsid w:val="00F06F13"/>
    <w:rsid w:val="00F51122"/>
    <w:rsid w:val="00F5440D"/>
    <w:rsid w:val="00F760C8"/>
    <w:rsid w:val="00F926CB"/>
    <w:rsid w:val="00F95985"/>
    <w:rsid w:val="00FA4B25"/>
    <w:rsid w:val="00FA62B9"/>
    <w:rsid w:val="00FC6195"/>
    <w:rsid w:val="00FD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34EB"/>
  <w15:chartTrackingRefBased/>
  <w15:docId w15:val="{2D43E947-CEF0-4D48-897B-555E2588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Adams</dc:creator>
  <cp:keywords/>
  <dc:description/>
  <cp:lastModifiedBy>Diane Adams</cp:lastModifiedBy>
  <cp:revision>11</cp:revision>
  <cp:lastPrinted>2021-08-04T08:52:00Z</cp:lastPrinted>
  <dcterms:created xsi:type="dcterms:W3CDTF">2021-08-11T15:45:00Z</dcterms:created>
  <dcterms:modified xsi:type="dcterms:W3CDTF">2021-08-11T15:57:00Z</dcterms:modified>
</cp:coreProperties>
</file>